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73" w:rsidRDefault="00D05A73" w:rsidP="00461E9B">
      <w:pPr>
        <w:rPr>
          <w:b/>
        </w:rPr>
      </w:pPr>
    </w:p>
    <w:p w:rsidR="00831EE6" w:rsidRDefault="00831EE6" w:rsidP="00461E9B">
      <w:pPr>
        <w:rPr>
          <w:b/>
        </w:rPr>
      </w:pPr>
    </w:p>
    <w:p w:rsidR="00274970" w:rsidRPr="00E131FC" w:rsidRDefault="00274970" w:rsidP="001B09DD">
      <w:pPr>
        <w:pStyle w:val="Zarkazkladnhotextu2"/>
        <w:spacing w:line="276" w:lineRule="auto"/>
        <w:ind w:left="0"/>
        <w:jc w:val="center"/>
        <w:rPr>
          <w:b/>
        </w:rPr>
      </w:pPr>
      <w:r w:rsidRPr="00E131FC">
        <w:rPr>
          <w:b/>
        </w:rPr>
        <w:t>Zmluva o</w:t>
      </w:r>
      <w:r w:rsidR="002D6BBC">
        <w:rPr>
          <w:b/>
        </w:rPr>
        <w:t> </w:t>
      </w:r>
      <w:r w:rsidRPr="00E131FC">
        <w:rPr>
          <w:b/>
        </w:rPr>
        <w:t>dielo</w:t>
      </w:r>
      <w:r w:rsidR="002D6BBC">
        <w:rPr>
          <w:b/>
        </w:rPr>
        <w:t xml:space="preserve"> č. 201806/01</w:t>
      </w:r>
    </w:p>
    <w:p w:rsidR="00274970" w:rsidRPr="00E131FC" w:rsidRDefault="00274970" w:rsidP="001B09DD">
      <w:pPr>
        <w:pStyle w:val="Zarkazkladnhotextu2"/>
        <w:spacing w:line="276" w:lineRule="auto"/>
        <w:ind w:left="0"/>
        <w:jc w:val="center"/>
        <w:rPr>
          <w:b/>
        </w:rPr>
      </w:pPr>
      <w:r w:rsidRPr="00E131FC">
        <w:rPr>
          <w:b/>
        </w:rPr>
        <w:t xml:space="preserve">uzavretá podľa ustanovenia § 536 a </w:t>
      </w:r>
      <w:proofErr w:type="spellStart"/>
      <w:r w:rsidRPr="00E131FC">
        <w:rPr>
          <w:b/>
        </w:rPr>
        <w:t>nasl</w:t>
      </w:r>
      <w:proofErr w:type="spellEnd"/>
      <w:r w:rsidRPr="00E131FC">
        <w:rPr>
          <w:b/>
        </w:rPr>
        <w:t>. zákona č. 513/1991 Zb. Obchodného zákonníka v platnom znení  medzi</w:t>
      </w:r>
    </w:p>
    <w:p w:rsidR="00274970" w:rsidRPr="00E131FC" w:rsidRDefault="00274970" w:rsidP="001B09DD">
      <w:pPr>
        <w:pStyle w:val="Zarkazkladnhotextu2"/>
        <w:spacing w:line="276" w:lineRule="auto"/>
        <w:ind w:left="0"/>
        <w:jc w:val="center"/>
        <w:rPr>
          <w:b/>
        </w:rPr>
      </w:pPr>
      <w:r w:rsidRPr="00E131FC">
        <w:rPr>
          <w:b/>
        </w:rPr>
        <w:t>I.</w:t>
      </w:r>
    </w:p>
    <w:p w:rsidR="00274970" w:rsidRPr="00E131FC" w:rsidRDefault="00274970" w:rsidP="001B09DD">
      <w:pPr>
        <w:pStyle w:val="Zarkazkladnhotextu2"/>
        <w:spacing w:line="276" w:lineRule="auto"/>
        <w:ind w:left="0"/>
        <w:jc w:val="center"/>
        <w:rPr>
          <w:b/>
        </w:rPr>
      </w:pPr>
      <w:r w:rsidRPr="00E131FC">
        <w:rPr>
          <w:b/>
        </w:rPr>
        <w:t>Zmluvné strany</w:t>
      </w:r>
    </w:p>
    <w:p w:rsidR="00274970" w:rsidRDefault="001B09DD" w:rsidP="001B09DD">
      <w:pPr>
        <w:pStyle w:val="Zarkazkladnhotextu2"/>
        <w:spacing w:after="0" w:line="276" w:lineRule="auto"/>
        <w:ind w:left="0"/>
        <w:jc w:val="both"/>
      </w:pPr>
      <w:r>
        <w:t>Zhotoviteľ</w:t>
      </w:r>
      <w:r w:rsidR="00274970">
        <w:t>:</w:t>
      </w:r>
      <w:r w:rsidR="00274970">
        <w:tab/>
      </w:r>
      <w:r w:rsidR="00274970">
        <w:tab/>
      </w:r>
    </w:p>
    <w:p w:rsidR="00274970" w:rsidRPr="00AD5B71" w:rsidRDefault="00274970" w:rsidP="001B09DD">
      <w:pPr>
        <w:pStyle w:val="Zarkazkladnhotextu2"/>
        <w:spacing w:after="0" w:line="276" w:lineRule="auto"/>
        <w:ind w:left="0"/>
        <w:jc w:val="both"/>
      </w:pPr>
      <w:r w:rsidRPr="00AD5B71">
        <w:t xml:space="preserve">Obchodné meno spoločnosti:       </w:t>
      </w:r>
      <w:r w:rsidRPr="00AD5B71">
        <w:tab/>
      </w:r>
      <w:r w:rsidR="00AD5B71" w:rsidRPr="00AD5B71">
        <w:t>CAPAS, s.r.o.</w:t>
      </w:r>
    </w:p>
    <w:p w:rsidR="00274970" w:rsidRPr="00AD5B71" w:rsidRDefault="00274970" w:rsidP="001B09DD">
      <w:pPr>
        <w:pStyle w:val="Zarkazkladnhotextu2"/>
        <w:spacing w:after="0" w:line="276" w:lineRule="auto"/>
        <w:ind w:left="0"/>
        <w:jc w:val="both"/>
      </w:pPr>
      <w:r w:rsidRPr="00AD5B71">
        <w:t>Adresa sídla spoločnosti:</w:t>
      </w:r>
      <w:r w:rsidRPr="00AD5B71">
        <w:tab/>
      </w:r>
      <w:r w:rsidRPr="00AD5B71">
        <w:tab/>
      </w:r>
      <w:r w:rsidR="00AD5B71" w:rsidRPr="00AD5B71">
        <w:t>Pod lesom 866/16, Moravany nad Váhom 922 21</w:t>
      </w:r>
    </w:p>
    <w:p w:rsidR="001B09DD" w:rsidRPr="00AD5B71" w:rsidRDefault="00274970" w:rsidP="001B09DD">
      <w:pPr>
        <w:pStyle w:val="Zarkazkladnhotextu2"/>
        <w:spacing w:after="0" w:line="276" w:lineRule="auto"/>
        <w:ind w:left="0"/>
        <w:jc w:val="both"/>
      </w:pPr>
      <w:r w:rsidRPr="00AD5B71">
        <w:t xml:space="preserve">IČO: </w:t>
      </w:r>
      <w:r w:rsidRPr="00AD5B71">
        <w:tab/>
      </w:r>
      <w:r w:rsidRPr="00AD5B71">
        <w:tab/>
      </w:r>
      <w:r w:rsidRPr="00AD5B71">
        <w:tab/>
      </w:r>
      <w:r w:rsidRPr="00AD5B71">
        <w:tab/>
      </w:r>
      <w:r w:rsidRPr="00AD5B71">
        <w:tab/>
      </w:r>
      <w:r w:rsidR="00AD5B71" w:rsidRPr="00AD5B71">
        <w:t>46288767</w:t>
      </w:r>
    </w:p>
    <w:p w:rsidR="00AD5B71" w:rsidRPr="00AD5B71" w:rsidRDefault="00274970" w:rsidP="001B09DD">
      <w:pPr>
        <w:pStyle w:val="Zarkazkladnhotextu2"/>
        <w:spacing w:after="0" w:line="276" w:lineRule="auto"/>
        <w:ind w:left="0"/>
        <w:jc w:val="both"/>
      </w:pPr>
      <w:r w:rsidRPr="00AD5B71">
        <w:t xml:space="preserve">DIČ: </w:t>
      </w:r>
      <w:r w:rsidRPr="00AD5B71">
        <w:tab/>
      </w:r>
      <w:r w:rsidRPr="00AD5B71">
        <w:tab/>
      </w:r>
      <w:r w:rsidRPr="00AD5B71">
        <w:tab/>
      </w:r>
      <w:r w:rsidRPr="00AD5B71">
        <w:tab/>
      </w:r>
      <w:r w:rsidRPr="00AD5B71">
        <w:tab/>
      </w:r>
      <w:r w:rsidR="00AD5B71" w:rsidRPr="00AD5B71">
        <w:t>2023321069</w:t>
      </w:r>
    </w:p>
    <w:p w:rsidR="001B09DD" w:rsidRPr="00AD5B71" w:rsidRDefault="00274970" w:rsidP="001B09DD">
      <w:pPr>
        <w:pStyle w:val="Zarkazkladnhotextu2"/>
        <w:spacing w:after="0" w:line="276" w:lineRule="auto"/>
        <w:ind w:left="0"/>
        <w:jc w:val="both"/>
      </w:pPr>
      <w:r w:rsidRPr="00AD5B71">
        <w:t>IČ DPH:</w:t>
      </w:r>
      <w:r w:rsidRPr="00AD5B71">
        <w:tab/>
      </w:r>
      <w:r w:rsidRPr="00AD5B71">
        <w:tab/>
      </w:r>
      <w:r w:rsidRPr="00AD5B71">
        <w:tab/>
      </w:r>
      <w:r w:rsidRPr="00AD5B71">
        <w:tab/>
      </w:r>
      <w:r w:rsidR="00AD5B71" w:rsidRPr="00AD5B71">
        <w:t>SK2023321069</w:t>
      </w:r>
    </w:p>
    <w:p w:rsidR="00274970" w:rsidRPr="00AD5B71" w:rsidRDefault="00274970" w:rsidP="001B09DD">
      <w:pPr>
        <w:pStyle w:val="Zarkazkladnhotextu2"/>
        <w:spacing w:after="0" w:line="276" w:lineRule="auto"/>
        <w:ind w:left="0"/>
        <w:jc w:val="both"/>
      </w:pPr>
      <w:r w:rsidRPr="00AD5B71">
        <w:t xml:space="preserve">Bankové spojenie: </w:t>
      </w:r>
      <w:r w:rsidRPr="00AD5B71">
        <w:tab/>
      </w:r>
      <w:r w:rsidRPr="00AD5B71">
        <w:tab/>
      </w:r>
      <w:r w:rsidRPr="00AD5B71">
        <w:tab/>
      </w:r>
      <w:r w:rsidR="00AD5B71" w:rsidRPr="00AD5B71">
        <w:t xml:space="preserve">Tatra banka, </w:t>
      </w:r>
      <w:proofErr w:type="spellStart"/>
      <w:r w:rsidR="00AD5B71" w:rsidRPr="00AD5B71">
        <w:t>a.s</w:t>
      </w:r>
      <w:proofErr w:type="spellEnd"/>
      <w:r w:rsidR="00AD5B71" w:rsidRPr="00AD5B71">
        <w:t>.</w:t>
      </w:r>
    </w:p>
    <w:p w:rsidR="00274970" w:rsidRPr="00AD5B71" w:rsidRDefault="00274970" w:rsidP="001B09DD">
      <w:pPr>
        <w:pStyle w:val="Zarkazkladnhotextu2"/>
        <w:spacing w:after="0" w:line="276" w:lineRule="auto"/>
        <w:ind w:left="0"/>
        <w:jc w:val="both"/>
      </w:pPr>
      <w:r w:rsidRPr="00AD5B71">
        <w:t>IBAN:</w:t>
      </w:r>
      <w:r w:rsidRPr="00AD5B71">
        <w:tab/>
      </w:r>
      <w:r w:rsidRPr="00AD5B71">
        <w:tab/>
      </w:r>
      <w:r w:rsidRPr="00AD5B71">
        <w:tab/>
      </w:r>
      <w:r w:rsidRPr="00AD5B71">
        <w:tab/>
      </w:r>
      <w:r w:rsidRPr="00AD5B71">
        <w:tab/>
      </w:r>
      <w:r w:rsidR="00AD5B71" w:rsidRPr="00AD5B71">
        <w:t>SK22 1100 0000 0029 2186 1074</w:t>
      </w:r>
    </w:p>
    <w:p w:rsidR="00274970" w:rsidRPr="00AD5B71" w:rsidRDefault="00274970" w:rsidP="001B09DD">
      <w:pPr>
        <w:pStyle w:val="Zarkazkladnhotextu2"/>
        <w:spacing w:after="0" w:line="276" w:lineRule="auto"/>
        <w:ind w:left="0"/>
        <w:jc w:val="both"/>
      </w:pPr>
      <w:r w:rsidRPr="00AD5B71">
        <w:t xml:space="preserve">Zastúpený: </w:t>
      </w:r>
      <w:r w:rsidRPr="00AD5B71">
        <w:tab/>
      </w:r>
      <w:r w:rsidRPr="00AD5B71">
        <w:tab/>
      </w:r>
      <w:r w:rsidRPr="00AD5B71">
        <w:tab/>
      </w:r>
      <w:r w:rsidRPr="00AD5B71">
        <w:tab/>
      </w:r>
      <w:r w:rsidR="00AD5B71" w:rsidRPr="00AD5B71">
        <w:t>Ing. Milan Vozár</w:t>
      </w:r>
    </w:p>
    <w:p w:rsidR="00274970" w:rsidRPr="00AD5B71" w:rsidRDefault="00274970" w:rsidP="001B09DD">
      <w:pPr>
        <w:pStyle w:val="Zarkazkladnhotextu2"/>
        <w:spacing w:after="0" w:line="276" w:lineRule="auto"/>
        <w:ind w:left="0"/>
        <w:jc w:val="both"/>
      </w:pPr>
      <w:r w:rsidRPr="00AD5B71">
        <w:t>Tel:</w:t>
      </w:r>
      <w:r w:rsidRPr="00AD5B71">
        <w:tab/>
      </w:r>
      <w:r w:rsidRPr="00AD5B71">
        <w:tab/>
      </w:r>
      <w:r w:rsidRPr="00AD5B71">
        <w:tab/>
      </w:r>
      <w:r w:rsidRPr="00AD5B71">
        <w:tab/>
      </w:r>
      <w:r w:rsidRPr="00AD5B71">
        <w:tab/>
      </w:r>
      <w:r w:rsidR="00AD5B71" w:rsidRPr="00AD5B71">
        <w:t>0903 469 091</w:t>
      </w:r>
    </w:p>
    <w:p w:rsidR="00274970" w:rsidRPr="00AD5B71" w:rsidRDefault="00274970" w:rsidP="001B09DD">
      <w:pPr>
        <w:pStyle w:val="Zarkazkladnhotextu2"/>
        <w:spacing w:after="0" w:line="276" w:lineRule="auto"/>
        <w:ind w:left="0"/>
        <w:jc w:val="both"/>
      </w:pPr>
      <w:r w:rsidRPr="00AD5B71">
        <w:t xml:space="preserve">E-mail:                                               </w:t>
      </w:r>
      <w:r w:rsidRPr="00AD5B71">
        <w:tab/>
      </w:r>
      <w:r w:rsidR="00AD5B71" w:rsidRPr="00AD5B71">
        <w:t>macek@masslovakia.sk</w:t>
      </w:r>
    </w:p>
    <w:p w:rsidR="001B09DD" w:rsidRPr="00AD5B71" w:rsidRDefault="00274970" w:rsidP="001B09DD">
      <w:pPr>
        <w:pStyle w:val="Zarkazkladnhotextu2"/>
        <w:spacing w:after="0" w:line="276" w:lineRule="auto"/>
        <w:ind w:left="0"/>
        <w:jc w:val="both"/>
      </w:pPr>
      <w:r w:rsidRPr="00AD5B71">
        <w:t xml:space="preserve">Zapísaný v Obchodnom registri Okresného súdu </w:t>
      </w:r>
      <w:r w:rsidR="00AD5B71" w:rsidRPr="00AD5B71">
        <w:t xml:space="preserve">Trnava, odd. </w:t>
      </w:r>
      <w:proofErr w:type="spellStart"/>
      <w:r w:rsidR="00AD5B71" w:rsidRPr="00AD5B71">
        <w:t>Sro</w:t>
      </w:r>
      <w:proofErr w:type="spellEnd"/>
      <w:r w:rsidR="00AD5B71" w:rsidRPr="00AD5B71">
        <w:t xml:space="preserve">, </w:t>
      </w:r>
      <w:proofErr w:type="spellStart"/>
      <w:r w:rsidR="00AD5B71" w:rsidRPr="00AD5B71">
        <w:t>vl.č</w:t>
      </w:r>
      <w:proofErr w:type="spellEnd"/>
      <w:r w:rsidR="00AD5B71" w:rsidRPr="00AD5B71">
        <w:t>. 27872/T</w:t>
      </w:r>
    </w:p>
    <w:p w:rsidR="00274970" w:rsidRDefault="001B09DD" w:rsidP="001B09DD">
      <w:pPr>
        <w:pStyle w:val="Zarkazkladnhotextu2"/>
        <w:spacing w:after="0" w:line="276" w:lineRule="auto"/>
        <w:ind w:left="0"/>
        <w:jc w:val="both"/>
      </w:pPr>
      <w:r w:rsidRPr="00AD5B71">
        <w:t>(</w:t>
      </w:r>
      <w:r w:rsidR="00274970" w:rsidRPr="00AD5B71">
        <w:t>ďalej len ,,</w:t>
      </w:r>
      <w:r w:rsidRPr="00AD5B71">
        <w:t>zhotoviteľ</w:t>
      </w:r>
      <w:r w:rsidR="00274970" w:rsidRPr="00AD5B71">
        <w:t>“</w:t>
      </w:r>
      <w:r w:rsidRPr="00AD5B71">
        <w:t>)</w:t>
      </w:r>
    </w:p>
    <w:p w:rsidR="00274970" w:rsidRDefault="00274970" w:rsidP="001B09DD">
      <w:pPr>
        <w:pStyle w:val="Zarkazkladnhotextu2"/>
        <w:spacing w:line="276" w:lineRule="auto"/>
        <w:ind w:left="0"/>
        <w:jc w:val="both"/>
      </w:pPr>
      <w:r>
        <w:t>a</w:t>
      </w:r>
    </w:p>
    <w:p w:rsidR="00274970" w:rsidRDefault="00274970" w:rsidP="001B09DD">
      <w:pPr>
        <w:pStyle w:val="Zarkazkladnhotextu2"/>
        <w:spacing w:after="0" w:line="276" w:lineRule="auto"/>
        <w:ind w:left="0"/>
        <w:jc w:val="both"/>
      </w:pPr>
      <w:r>
        <w:t>Objednávateľ:</w:t>
      </w:r>
      <w:r>
        <w:tab/>
      </w:r>
      <w:r>
        <w:tab/>
      </w:r>
    </w:p>
    <w:p w:rsidR="00250A12" w:rsidRDefault="00250A12" w:rsidP="00250A12">
      <w:pPr>
        <w:pStyle w:val="Zarkazkladnhotextu2"/>
        <w:spacing w:after="0" w:line="276" w:lineRule="auto"/>
        <w:ind w:left="0"/>
        <w:jc w:val="both"/>
      </w:pPr>
      <w:r>
        <w:t xml:space="preserve">Názov:   </w:t>
      </w:r>
      <w:r>
        <w:tab/>
      </w:r>
      <w:r>
        <w:tab/>
      </w:r>
      <w:r>
        <w:tab/>
      </w:r>
      <w:r>
        <w:tab/>
        <w:t xml:space="preserve">Domov sociálnych služieb prof. Karola </w:t>
      </w:r>
      <w:proofErr w:type="spellStart"/>
      <w:r>
        <w:t>Matulaya</w:t>
      </w:r>
      <w:proofErr w:type="spellEnd"/>
    </w:p>
    <w:p w:rsidR="00250A12" w:rsidRDefault="00250A12" w:rsidP="00250A12">
      <w:pPr>
        <w:pStyle w:val="Zarkazkladnhotextu2"/>
        <w:spacing w:after="0" w:line="276" w:lineRule="auto"/>
        <w:ind w:left="2880" w:firstLine="720"/>
        <w:jc w:val="both"/>
      </w:pPr>
      <w:r>
        <w:t>pre deti a dospelých</w:t>
      </w:r>
    </w:p>
    <w:p w:rsidR="00250A12" w:rsidRDefault="00250A12" w:rsidP="00250A12">
      <w:pPr>
        <w:pStyle w:val="Zarkazkladnhotextu2"/>
        <w:spacing w:after="0" w:line="276" w:lineRule="auto"/>
        <w:ind w:left="0"/>
        <w:jc w:val="both"/>
      </w:pPr>
      <w:r>
        <w:t>So sídlom:</w:t>
      </w:r>
      <w:r>
        <w:tab/>
      </w:r>
      <w:r>
        <w:tab/>
      </w:r>
      <w:r>
        <w:tab/>
      </w:r>
      <w:r>
        <w:tab/>
        <w:t xml:space="preserve">Lipského 13, 841 01  Bratislava </w:t>
      </w:r>
    </w:p>
    <w:p w:rsidR="00250A12" w:rsidRPr="00250A12" w:rsidRDefault="00250A12" w:rsidP="00250A12">
      <w:pPr>
        <w:pStyle w:val="Zarkazkladnhotextu2"/>
        <w:spacing w:after="0" w:line="276" w:lineRule="auto"/>
        <w:ind w:left="0"/>
        <w:jc w:val="both"/>
        <w:rPr>
          <w:sz w:val="20"/>
          <w:szCs w:val="20"/>
        </w:rPr>
      </w:pPr>
      <w:r>
        <w:t>Zastúpená:</w:t>
      </w:r>
      <w:r>
        <w:tab/>
      </w:r>
      <w:r>
        <w:tab/>
      </w:r>
      <w:r>
        <w:tab/>
      </w:r>
      <w:r>
        <w:tab/>
        <w:t xml:space="preserve">Mgr. Jana </w:t>
      </w:r>
      <w:proofErr w:type="spellStart"/>
      <w:r>
        <w:t>Čajágiová</w:t>
      </w:r>
      <w:proofErr w:type="spellEnd"/>
      <w:r>
        <w:t xml:space="preserve"> – </w:t>
      </w:r>
      <w:r w:rsidRPr="00250A12">
        <w:rPr>
          <w:sz w:val="20"/>
          <w:szCs w:val="20"/>
        </w:rPr>
        <w:t>poverená výkonom funkcie riaditeľky</w:t>
      </w:r>
    </w:p>
    <w:p w:rsidR="00250A12" w:rsidRDefault="00250A12" w:rsidP="00250A12">
      <w:pPr>
        <w:pStyle w:val="Zarkazkladnhotextu2"/>
        <w:spacing w:after="0" w:line="276" w:lineRule="auto"/>
        <w:ind w:left="0"/>
        <w:jc w:val="both"/>
      </w:pPr>
      <w:r>
        <w:t>IČO:</w:t>
      </w:r>
      <w:r>
        <w:tab/>
      </w:r>
      <w:r>
        <w:tab/>
      </w:r>
      <w:r>
        <w:tab/>
      </w:r>
      <w:r>
        <w:tab/>
      </w:r>
      <w:r>
        <w:tab/>
      </w:r>
      <w:r w:rsidRPr="001B09DD">
        <w:t>00604879</w:t>
      </w:r>
      <w:r>
        <w:tab/>
      </w:r>
      <w:r>
        <w:tab/>
      </w:r>
      <w:r>
        <w:tab/>
      </w:r>
    </w:p>
    <w:p w:rsidR="00250A12" w:rsidRDefault="00250A12" w:rsidP="00250A12">
      <w:pPr>
        <w:pStyle w:val="Zarkazkladnhotextu2"/>
        <w:spacing w:after="0" w:line="276" w:lineRule="auto"/>
        <w:ind w:left="0"/>
        <w:jc w:val="both"/>
      </w:pPr>
      <w:r>
        <w:t xml:space="preserve">Email:        </w:t>
      </w:r>
      <w:r>
        <w:tab/>
      </w:r>
      <w:r>
        <w:tab/>
      </w:r>
      <w:r>
        <w:tab/>
      </w:r>
      <w:r>
        <w:tab/>
      </w:r>
      <w:hyperlink r:id="rId8" w:history="1">
        <w:r w:rsidRPr="00CD5F73">
          <w:rPr>
            <w:rStyle w:val="Hypertextovprepojenie"/>
          </w:rPr>
          <w:t>cajagiova@dsspkm.sk</w:t>
        </w:r>
      </w:hyperlink>
      <w:r>
        <w:t xml:space="preserve">  </w:t>
      </w:r>
    </w:p>
    <w:p w:rsidR="00274970" w:rsidRDefault="00250A12" w:rsidP="00250A12">
      <w:pPr>
        <w:pStyle w:val="Zarkazkladnhotextu2"/>
        <w:spacing w:after="0" w:line="276" w:lineRule="auto"/>
        <w:ind w:left="0"/>
        <w:jc w:val="both"/>
      </w:pPr>
      <w:r>
        <w:t xml:space="preserve"> </w:t>
      </w:r>
      <w:r w:rsidR="001B09DD">
        <w:t>(</w:t>
      </w:r>
      <w:r w:rsidR="00274970">
        <w:t>ďalej len „objednávateľ“</w:t>
      </w:r>
      <w:r w:rsidR="001B09DD">
        <w:t>)</w:t>
      </w:r>
    </w:p>
    <w:p w:rsidR="00445ED4" w:rsidRDefault="00445ED4" w:rsidP="001B09DD">
      <w:pPr>
        <w:pStyle w:val="Zarkazkladnhotextu2"/>
        <w:spacing w:line="276" w:lineRule="auto"/>
        <w:ind w:left="0"/>
        <w:jc w:val="center"/>
        <w:rPr>
          <w:b/>
        </w:rPr>
      </w:pPr>
    </w:p>
    <w:p w:rsidR="00445ED4" w:rsidRDefault="00445ED4" w:rsidP="001B09DD">
      <w:pPr>
        <w:pStyle w:val="Zarkazkladnhotextu2"/>
        <w:spacing w:line="276" w:lineRule="auto"/>
        <w:ind w:left="0"/>
        <w:jc w:val="center"/>
        <w:rPr>
          <w:b/>
        </w:rPr>
      </w:pPr>
    </w:p>
    <w:p w:rsidR="00274970" w:rsidRPr="001B09DD" w:rsidRDefault="00274970" w:rsidP="001B09DD">
      <w:pPr>
        <w:pStyle w:val="Zarkazkladnhotextu2"/>
        <w:spacing w:line="276" w:lineRule="auto"/>
        <w:ind w:left="0"/>
        <w:jc w:val="center"/>
        <w:rPr>
          <w:b/>
        </w:rPr>
      </w:pPr>
      <w:r w:rsidRPr="001B09DD">
        <w:rPr>
          <w:b/>
        </w:rPr>
        <w:t>II.</w:t>
      </w:r>
    </w:p>
    <w:p w:rsidR="00274970" w:rsidRPr="001B09DD" w:rsidRDefault="00274970" w:rsidP="001B09DD">
      <w:pPr>
        <w:pStyle w:val="Zarkazkladnhotextu2"/>
        <w:spacing w:line="276" w:lineRule="auto"/>
        <w:ind w:left="0"/>
        <w:jc w:val="center"/>
        <w:rPr>
          <w:b/>
        </w:rPr>
      </w:pPr>
      <w:r w:rsidRPr="001B09DD">
        <w:rPr>
          <w:b/>
        </w:rPr>
        <w:t>Úvodné ustanovenia</w:t>
      </w:r>
    </w:p>
    <w:p w:rsidR="00274970" w:rsidRPr="00445ED4" w:rsidRDefault="00274970" w:rsidP="00445ED4">
      <w:pPr>
        <w:rPr>
          <w:b/>
          <w:sz w:val="28"/>
          <w:szCs w:val="28"/>
        </w:rPr>
      </w:pPr>
      <w:r>
        <w:t>2.1 Túto zmluvu uzatvárajú zmluvné strany ako výsledok postupu podľa § 117 zákazka s nízkou hodnotou podľa zákona č. 343/2015 Z. z. o verejnom obstarávaní a o zmene a doplnení niektorých zákonov na predmet zákazky: „</w:t>
      </w:r>
      <w:r w:rsidR="00445ED4" w:rsidRPr="00FE7773">
        <w:rPr>
          <w:b/>
        </w:rPr>
        <w:t>Výmena starých plastových okien a dverí v priestoroch textilnej dielne, budova Lipského 13</w:t>
      </w:r>
      <w:r>
        <w:t>“</w:t>
      </w:r>
    </w:p>
    <w:p w:rsidR="00445ED4" w:rsidRDefault="00445ED4" w:rsidP="001B09DD">
      <w:pPr>
        <w:pStyle w:val="Zarkazkladnhotextu2"/>
        <w:spacing w:line="276" w:lineRule="auto"/>
        <w:ind w:left="0"/>
        <w:jc w:val="center"/>
        <w:rPr>
          <w:b/>
        </w:rPr>
      </w:pPr>
    </w:p>
    <w:p w:rsidR="00445ED4" w:rsidRDefault="00445ED4" w:rsidP="001B09DD">
      <w:pPr>
        <w:pStyle w:val="Zarkazkladnhotextu2"/>
        <w:spacing w:line="276" w:lineRule="auto"/>
        <w:ind w:left="0"/>
        <w:jc w:val="center"/>
        <w:rPr>
          <w:b/>
        </w:rPr>
      </w:pPr>
    </w:p>
    <w:p w:rsidR="00445ED4" w:rsidRDefault="00445ED4" w:rsidP="001B09DD">
      <w:pPr>
        <w:pStyle w:val="Zarkazkladnhotextu2"/>
        <w:spacing w:line="276" w:lineRule="auto"/>
        <w:ind w:left="0"/>
        <w:jc w:val="center"/>
        <w:rPr>
          <w:b/>
        </w:rPr>
      </w:pPr>
    </w:p>
    <w:p w:rsidR="00274970" w:rsidRPr="001B09DD" w:rsidRDefault="00274970" w:rsidP="001B09DD">
      <w:pPr>
        <w:pStyle w:val="Zarkazkladnhotextu2"/>
        <w:spacing w:line="276" w:lineRule="auto"/>
        <w:ind w:left="0"/>
        <w:jc w:val="center"/>
        <w:rPr>
          <w:b/>
        </w:rPr>
      </w:pPr>
      <w:r w:rsidRPr="001B09DD">
        <w:rPr>
          <w:b/>
        </w:rPr>
        <w:lastRenderedPageBreak/>
        <w:t>III.</w:t>
      </w:r>
    </w:p>
    <w:p w:rsidR="00274970" w:rsidRPr="001B09DD" w:rsidRDefault="00274970" w:rsidP="001B09DD">
      <w:pPr>
        <w:pStyle w:val="Zarkazkladnhotextu2"/>
        <w:spacing w:line="276" w:lineRule="auto"/>
        <w:ind w:left="0"/>
        <w:jc w:val="center"/>
        <w:rPr>
          <w:b/>
        </w:rPr>
      </w:pPr>
      <w:r w:rsidRPr="001B09DD">
        <w:rPr>
          <w:b/>
        </w:rPr>
        <w:t>Predmet zmluvy a účel zmluvy</w:t>
      </w:r>
    </w:p>
    <w:p w:rsidR="00274970" w:rsidRDefault="00274970" w:rsidP="001B09DD">
      <w:pPr>
        <w:pStyle w:val="Zarkazkladnhotextu2"/>
        <w:spacing w:line="276" w:lineRule="auto"/>
        <w:ind w:left="0"/>
        <w:jc w:val="both"/>
      </w:pPr>
      <w:r>
        <w:t xml:space="preserve">3.1 Predmetom tejto zmluvy je </w:t>
      </w:r>
      <w:r w:rsidR="001B09DD">
        <w:t>realizácia stavebných prác</w:t>
      </w:r>
      <w:r>
        <w:t xml:space="preserve"> v zmysle Prílohy č. 1 tejto Zmluvy – Návrh na plnenie kritérií, vrátane súvisiacich služieb spojených s dopravou na miesto </w:t>
      </w:r>
      <w:r w:rsidR="00573AB9">
        <w:t>realizácie</w:t>
      </w:r>
      <w:r>
        <w:t>.</w:t>
      </w:r>
    </w:p>
    <w:p w:rsidR="00274970" w:rsidRPr="001B09DD" w:rsidRDefault="00274970" w:rsidP="001B09DD">
      <w:pPr>
        <w:pStyle w:val="Zarkazkladnhotextu2"/>
        <w:spacing w:line="276" w:lineRule="auto"/>
        <w:ind w:left="0"/>
        <w:jc w:val="center"/>
        <w:rPr>
          <w:b/>
        </w:rPr>
      </w:pPr>
      <w:r w:rsidRPr="001B09DD">
        <w:rPr>
          <w:b/>
        </w:rPr>
        <w:t>IV.</w:t>
      </w:r>
    </w:p>
    <w:p w:rsidR="00274970" w:rsidRPr="001B09DD" w:rsidRDefault="00274970" w:rsidP="001B09DD">
      <w:pPr>
        <w:pStyle w:val="Zarkazkladnhotextu2"/>
        <w:spacing w:line="276" w:lineRule="auto"/>
        <w:ind w:left="0"/>
        <w:jc w:val="center"/>
        <w:rPr>
          <w:b/>
        </w:rPr>
      </w:pPr>
      <w:r w:rsidRPr="001B09DD">
        <w:rPr>
          <w:b/>
        </w:rPr>
        <w:t>Miesto a čas plnenia</w:t>
      </w:r>
    </w:p>
    <w:p w:rsidR="00573AB9" w:rsidRDefault="00573AB9" w:rsidP="00573AB9">
      <w:pPr>
        <w:pStyle w:val="Zarkazkladnhotextu"/>
        <w:spacing w:after="0" w:line="276" w:lineRule="auto"/>
        <w:ind w:left="0"/>
        <w:jc w:val="both"/>
      </w:pPr>
      <w:r>
        <w:t>4</w:t>
      </w:r>
      <w:r w:rsidRPr="00930680">
        <w:t>.1 Miesto realizácie stavebných prác:</w:t>
      </w:r>
      <w:r w:rsidRPr="00930680">
        <w:rPr>
          <w:b/>
        </w:rPr>
        <w:t xml:space="preserve"> </w:t>
      </w:r>
      <w:r w:rsidRPr="00DC30E1">
        <w:t xml:space="preserve">Domov sociálnych služieb prof. Karola </w:t>
      </w:r>
      <w:proofErr w:type="spellStart"/>
      <w:r w:rsidRPr="00DC30E1">
        <w:t>Matulaya</w:t>
      </w:r>
      <w:proofErr w:type="spellEnd"/>
      <w:r w:rsidRPr="00DC30E1">
        <w:t xml:space="preserve"> pre deti a dospelých, Lipského 13, 841 01 Bratislava</w:t>
      </w:r>
      <w:r>
        <w:t xml:space="preserve"> </w:t>
      </w:r>
    </w:p>
    <w:p w:rsidR="00573AB9" w:rsidRPr="00573AB9" w:rsidRDefault="00573AB9" w:rsidP="00573AB9">
      <w:pPr>
        <w:autoSpaceDE w:val="0"/>
        <w:autoSpaceDN w:val="0"/>
        <w:spacing w:line="276" w:lineRule="auto"/>
        <w:jc w:val="both"/>
      </w:pPr>
      <w:r>
        <w:t xml:space="preserve">4.2 </w:t>
      </w:r>
      <w:r w:rsidRPr="00573AB9">
        <w:t>Termín uskutočnenia stavebných prác:</w:t>
      </w:r>
    </w:p>
    <w:p w:rsidR="00274970" w:rsidRPr="002D7532" w:rsidRDefault="00573AB9" w:rsidP="00A63ED3">
      <w:pPr>
        <w:pStyle w:val="Zarkazkladnhotextu2"/>
        <w:spacing w:after="0" w:line="276" w:lineRule="auto"/>
        <w:ind w:left="0"/>
        <w:jc w:val="both"/>
      </w:pPr>
      <w:r w:rsidRPr="002D7532">
        <w:t>Zhotoviteľ nastúpi na miesto realizácie prác vždy najneskôr do 7 pracovných dní od doručenia záväznej objednávky zo strany objednávateľa.</w:t>
      </w:r>
    </w:p>
    <w:p w:rsidR="00A63ED3" w:rsidRDefault="00A63ED3" w:rsidP="00573AB9">
      <w:pPr>
        <w:pStyle w:val="Zarkazkladnhotextu2"/>
        <w:spacing w:line="276" w:lineRule="auto"/>
        <w:ind w:left="0"/>
        <w:jc w:val="both"/>
      </w:pPr>
      <w:r w:rsidRPr="00C6786D">
        <w:rPr>
          <w:color w:val="333333"/>
        </w:rPr>
        <w:t xml:space="preserve">Práce budú realizované na základe </w:t>
      </w:r>
      <w:r w:rsidR="00C6786D" w:rsidRPr="00C6786D">
        <w:rPr>
          <w:color w:val="333333"/>
        </w:rPr>
        <w:t>objednávky</w:t>
      </w:r>
      <w:r w:rsidRPr="00C6786D">
        <w:rPr>
          <w:color w:val="333333"/>
        </w:rPr>
        <w:t>, ktor</w:t>
      </w:r>
      <w:r w:rsidR="00C6786D" w:rsidRPr="00C6786D">
        <w:rPr>
          <w:color w:val="333333"/>
        </w:rPr>
        <w:t>á</w:t>
      </w:r>
      <w:r w:rsidRPr="00C6786D">
        <w:rPr>
          <w:color w:val="333333"/>
        </w:rPr>
        <w:t xml:space="preserve"> budú obsahovať špecifikáciu, množstvo, druh práce, požadované miesto a lehotu plnenia.</w:t>
      </w:r>
    </w:p>
    <w:p w:rsidR="00274970" w:rsidRPr="001B09DD" w:rsidRDefault="00274970" w:rsidP="001B09DD">
      <w:pPr>
        <w:pStyle w:val="Zarkazkladnhotextu2"/>
        <w:spacing w:line="276" w:lineRule="auto"/>
        <w:ind w:left="0"/>
        <w:jc w:val="center"/>
        <w:rPr>
          <w:b/>
        </w:rPr>
      </w:pPr>
      <w:r w:rsidRPr="001B09DD">
        <w:rPr>
          <w:b/>
        </w:rPr>
        <w:t>V.</w:t>
      </w:r>
    </w:p>
    <w:p w:rsidR="00274970" w:rsidRPr="001B09DD" w:rsidRDefault="00274970" w:rsidP="001B09DD">
      <w:pPr>
        <w:pStyle w:val="Zarkazkladnhotextu2"/>
        <w:spacing w:line="276" w:lineRule="auto"/>
        <w:ind w:left="0"/>
        <w:jc w:val="center"/>
        <w:rPr>
          <w:b/>
        </w:rPr>
      </w:pPr>
      <w:r w:rsidRPr="001B09DD">
        <w:rPr>
          <w:b/>
        </w:rPr>
        <w:t>Cena za dielo</w:t>
      </w:r>
    </w:p>
    <w:p w:rsidR="00274970" w:rsidRDefault="00274970" w:rsidP="00573AB9">
      <w:pPr>
        <w:pStyle w:val="Zarkazkladnhotextu2"/>
        <w:spacing w:after="0" w:line="276" w:lineRule="auto"/>
        <w:ind w:left="0"/>
        <w:jc w:val="both"/>
      </w:pPr>
      <w:r>
        <w:t xml:space="preserve">5.1 Cena za dielo je stanovená na základe  súťaže podľa zákona č. 343/2015 Z. z. o verejnom obstarávaní a o zmene a doplnení niektorých zákonov v znení neskorších predpisov. </w:t>
      </w:r>
    </w:p>
    <w:p w:rsidR="00274970" w:rsidRDefault="00274970" w:rsidP="00573AB9">
      <w:pPr>
        <w:pStyle w:val="Zarkazkladnhotextu2"/>
        <w:spacing w:after="0" w:line="276" w:lineRule="auto"/>
        <w:ind w:left="0"/>
        <w:jc w:val="both"/>
      </w:pPr>
      <w:r>
        <w:t xml:space="preserve">5.2 Cena je určená nasledovne: </w:t>
      </w:r>
    </w:p>
    <w:p w:rsidR="00274970" w:rsidRPr="00AD5B71" w:rsidRDefault="00274970" w:rsidP="00573AB9">
      <w:pPr>
        <w:pStyle w:val="Zarkazkladnhotextu2"/>
        <w:spacing w:after="0" w:line="276" w:lineRule="auto"/>
        <w:ind w:left="0"/>
        <w:jc w:val="both"/>
      </w:pPr>
      <w:r>
        <w:t xml:space="preserve">      </w:t>
      </w:r>
      <w:r w:rsidRPr="00AD5B71">
        <w:t xml:space="preserve">5.2.1 zmluvná cena bez DPH  </w:t>
      </w:r>
      <w:r w:rsidRPr="00AD5B71">
        <w:tab/>
      </w:r>
      <w:r w:rsidRPr="00AD5B71">
        <w:tab/>
      </w:r>
      <w:r w:rsidRPr="00AD5B71">
        <w:tab/>
      </w:r>
      <w:r w:rsidR="00AD5B71" w:rsidRPr="00AD5B71">
        <w:rPr>
          <w:b/>
        </w:rPr>
        <w:t xml:space="preserve">2 068,00 </w:t>
      </w:r>
      <w:r w:rsidRPr="00AD5B71">
        <w:rPr>
          <w:b/>
        </w:rPr>
        <w:t>€</w:t>
      </w:r>
      <w:r w:rsidRPr="00AD5B71">
        <w:t xml:space="preserve"> </w:t>
      </w:r>
    </w:p>
    <w:p w:rsidR="00274970" w:rsidRPr="00AD5B71" w:rsidRDefault="00274970" w:rsidP="00573AB9">
      <w:pPr>
        <w:pStyle w:val="Zarkazkladnhotextu2"/>
        <w:spacing w:after="0" w:line="276" w:lineRule="auto"/>
        <w:ind w:left="0"/>
        <w:jc w:val="both"/>
      </w:pPr>
      <w:r w:rsidRPr="00AD5B71">
        <w:t xml:space="preserve">      5.2.2 sadzba DPH v Eur </w:t>
      </w:r>
      <w:r w:rsidRPr="00AD5B71">
        <w:tab/>
      </w:r>
      <w:r w:rsidRPr="00AD5B71">
        <w:tab/>
      </w:r>
      <w:r w:rsidRPr="00AD5B71">
        <w:tab/>
      </w:r>
      <w:r w:rsidRPr="00AD5B71">
        <w:tab/>
      </w:r>
      <w:r w:rsidR="00AD5B71" w:rsidRPr="00AD5B71">
        <w:t xml:space="preserve">   </w:t>
      </w:r>
      <w:r w:rsidR="00AD5B71" w:rsidRPr="00AD5B71">
        <w:rPr>
          <w:b/>
        </w:rPr>
        <w:t xml:space="preserve">413,60 </w:t>
      </w:r>
      <w:r w:rsidR="00573AB9" w:rsidRPr="00AD5B71">
        <w:rPr>
          <w:b/>
        </w:rPr>
        <w:t>€</w:t>
      </w:r>
      <w:r w:rsidR="00573AB9" w:rsidRPr="00AD5B71">
        <w:t xml:space="preserve"> </w:t>
      </w:r>
    </w:p>
    <w:p w:rsidR="00274970" w:rsidRDefault="00274970" w:rsidP="00573AB9">
      <w:pPr>
        <w:pStyle w:val="Zarkazkladnhotextu2"/>
        <w:spacing w:after="0" w:line="276" w:lineRule="auto"/>
        <w:ind w:left="0"/>
        <w:jc w:val="both"/>
      </w:pPr>
      <w:r w:rsidRPr="00AD5B71">
        <w:t xml:space="preserve">      5.2.3 zmluvná cena vrátane DPH </w:t>
      </w:r>
      <w:r w:rsidRPr="00AD5B71">
        <w:tab/>
      </w:r>
      <w:r w:rsidRPr="00AD5B71">
        <w:tab/>
      </w:r>
      <w:r w:rsidR="001B09DD" w:rsidRPr="00AD5B71">
        <w:tab/>
      </w:r>
      <w:r w:rsidR="00AD5B71" w:rsidRPr="00AD5B71">
        <w:rPr>
          <w:b/>
        </w:rPr>
        <w:t xml:space="preserve">2 481,60 </w:t>
      </w:r>
      <w:r w:rsidR="00573AB9" w:rsidRPr="00AD5B71">
        <w:rPr>
          <w:b/>
        </w:rPr>
        <w:t>€</w:t>
      </w:r>
      <w:r w:rsidR="00573AB9">
        <w:t xml:space="preserve"> </w:t>
      </w:r>
      <w:r>
        <w:t xml:space="preserve">                  </w:t>
      </w:r>
    </w:p>
    <w:p w:rsidR="00274970" w:rsidRPr="001B09DD" w:rsidRDefault="00274970" w:rsidP="001B09DD">
      <w:pPr>
        <w:pStyle w:val="Zarkazkladnhotextu2"/>
        <w:spacing w:line="276" w:lineRule="auto"/>
        <w:ind w:left="0"/>
        <w:jc w:val="center"/>
        <w:rPr>
          <w:b/>
        </w:rPr>
      </w:pPr>
      <w:r w:rsidRPr="001B09DD">
        <w:rPr>
          <w:b/>
        </w:rPr>
        <w:t>VI.</w:t>
      </w:r>
    </w:p>
    <w:p w:rsidR="00274970" w:rsidRPr="001B09DD" w:rsidRDefault="00274970" w:rsidP="001B09DD">
      <w:pPr>
        <w:pStyle w:val="Zarkazkladnhotextu2"/>
        <w:spacing w:line="276" w:lineRule="auto"/>
        <w:ind w:left="0"/>
        <w:jc w:val="center"/>
        <w:rPr>
          <w:b/>
        </w:rPr>
      </w:pPr>
      <w:r w:rsidRPr="001B09DD">
        <w:rPr>
          <w:b/>
        </w:rPr>
        <w:t>Platobné podmienky</w:t>
      </w:r>
    </w:p>
    <w:p w:rsidR="00274970" w:rsidRDefault="00274970" w:rsidP="00573AB9">
      <w:pPr>
        <w:pStyle w:val="Zarkazkladnhotextu2"/>
        <w:spacing w:after="0" w:line="276" w:lineRule="auto"/>
        <w:ind w:left="0"/>
        <w:jc w:val="both"/>
      </w:pPr>
      <w:r>
        <w:t xml:space="preserve">6.1 Objednávateľ sa zaväzuje zaplatiť cenu za dielo na základe vystavenej faktúry </w:t>
      </w:r>
      <w:r w:rsidR="00573AB9">
        <w:t>zhotoviteľom</w:t>
      </w:r>
      <w:r>
        <w:t>. Akékoľvek zmeny si zmluvné strany musia písomné odsúhlasiť v zmysle ustanovenia § 547 Obchodného zákona a takisto legislatívne zmeny v oblasti DPH, cla, dovoznej prirážky.</w:t>
      </w:r>
    </w:p>
    <w:p w:rsidR="00274970" w:rsidRDefault="00274970" w:rsidP="00573AB9">
      <w:pPr>
        <w:pStyle w:val="Zarkazkladnhotextu2"/>
        <w:spacing w:after="0" w:line="276" w:lineRule="auto"/>
        <w:ind w:left="0"/>
        <w:jc w:val="both"/>
      </w:pPr>
      <w:r>
        <w:t>6.2 Cena za  uskutočnenie prác a dodanie tovaru musí byť stanovená v zmysle zákona NR SR č.18/1996 Z. z. o cenách v znení neskorších predpisov, vyhlášky MF SR č.87/1996 Z. z., ktorou sa vykonáva zákon o cenách.</w:t>
      </w:r>
    </w:p>
    <w:p w:rsidR="00274970" w:rsidRDefault="00274970" w:rsidP="00573AB9">
      <w:pPr>
        <w:pStyle w:val="Zarkazkladnhotextu2"/>
        <w:spacing w:after="0" w:line="276" w:lineRule="auto"/>
        <w:ind w:left="0"/>
        <w:jc w:val="both"/>
      </w:pPr>
      <w:r>
        <w:t xml:space="preserve">6.3 </w:t>
      </w:r>
      <w:r w:rsidR="00573AB9">
        <w:t xml:space="preserve">Zhotoviteľ </w:t>
      </w:r>
      <w:r>
        <w:t>je povinný do maximálnej zmluvnej ceny zahrnúť všetky náklady, činnosti, práce, výkony alebo služby nevyhnutné za účelom riadneho uskutočnenia diela.</w:t>
      </w:r>
    </w:p>
    <w:p w:rsidR="00274970" w:rsidRDefault="00274970" w:rsidP="00573AB9">
      <w:pPr>
        <w:pStyle w:val="Zarkazkladnhotextu2"/>
        <w:spacing w:after="0" w:line="276" w:lineRule="auto"/>
        <w:ind w:left="0"/>
        <w:jc w:val="both"/>
      </w:pPr>
      <w:r>
        <w:t xml:space="preserve">6.4  Splatnosť faktúry je </w:t>
      </w:r>
      <w:r w:rsidR="00283366">
        <w:t>14</w:t>
      </w:r>
      <w:r>
        <w:t xml:space="preserve"> dní od doručen</w:t>
      </w:r>
      <w:r w:rsidR="009410A5">
        <w:t xml:space="preserve">ia </w:t>
      </w:r>
      <w:r>
        <w:t xml:space="preserve"> faktúry bez nedostatkov do sídla objednávateľa.</w:t>
      </w:r>
    </w:p>
    <w:p w:rsidR="00274970" w:rsidRDefault="00274970" w:rsidP="00573AB9">
      <w:pPr>
        <w:pStyle w:val="Zarkazkladnhotextu2"/>
        <w:spacing w:after="0" w:line="276" w:lineRule="auto"/>
        <w:ind w:left="0"/>
        <w:jc w:val="both"/>
      </w:pPr>
      <w:r>
        <w:t xml:space="preserve">6.5 Faktúra musí obsahovať náležitosti podľa § 74 zákona č. 222/2004 Z. z. o dani z pridanej hodnoty v znení neskorších predpisov. V prípade, že faktúra nebude obsahovať všetky náležitosti podľa zákona č. 222/2004 Z. z. o dani z pridanej hodnoty v znení neskorších predpisov, objednávateľ je oprávnený ju vrátiť </w:t>
      </w:r>
      <w:r w:rsidR="00573AB9">
        <w:t>zhotoviteľovi</w:t>
      </w:r>
      <w:r>
        <w:t xml:space="preserve"> na zmenu, doplnenie alebo opravu. Do doby doručenia opravenej, zmenenej alebo doplnenej faktúry objednávateľovi do </w:t>
      </w:r>
      <w:r>
        <w:lastRenderedPageBreak/>
        <w:t>jeho sídla lehota splatnosti faktúry neplynie. Nová lehota splatnosti začína plynúť od doručenia opravenej, zmenenej alebo doplnenej faktúry do sídla objednávateľa.</w:t>
      </w:r>
    </w:p>
    <w:p w:rsidR="00274970" w:rsidRDefault="00274970" w:rsidP="00573AB9">
      <w:pPr>
        <w:pStyle w:val="Zarkazkladnhotextu2"/>
        <w:spacing w:after="0" w:line="276" w:lineRule="auto"/>
        <w:ind w:left="0"/>
        <w:jc w:val="both"/>
      </w:pPr>
      <w:r>
        <w:t xml:space="preserve">6.6 </w:t>
      </w:r>
      <w:r w:rsidR="00573AB9">
        <w:t>Zhotoviteľ</w:t>
      </w:r>
      <w:r>
        <w:t xml:space="preserve"> i objednávateľ majú právo na náhradu škody, ktorá im vznikne porušením, resp. zanedbaním povinností druhou zmluvnou stranou.</w:t>
      </w:r>
    </w:p>
    <w:p w:rsidR="00573AB9" w:rsidRDefault="00274970" w:rsidP="00716B69">
      <w:pPr>
        <w:pStyle w:val="Zarkazkladnhotextu2"/>
        <w:spacing w:after="0" w:line="276" w:lineRule="auto"/>
        <w:ind w:left="0"/>
        <w:jc w:val="both"/>
      </w:pPr>
      <w:r>
        <w:t>6.7 Objednávateľ  neposkytuje preddavok, ani zálohovú platbu.</w:t>
      </w:r>
    </w:p>
    <w:p w:rsidR="00716B69" w:rsidRPr="00716B69" w:rsidRDefault="00716B69" w:rsidP="00716B69">
      <w:pPr>
        <w:pStyle w:val="Zarkazkladnhotextu2"/>
        <w:spacing w:after="0" w:line="276" w:lineRule="auto"/>
        <w:ind w:left="0"/>
        <w:jc w:val="both"/>
      </w:pPr>
    </w:p>
    <w:p w:rsidR="00274970" w:rsidRPr="001B09DD" w:rsidRDefault="00274970" w:rsidP="001B09DD">
      <w:pPr>
        <w:pStyle w:val="Zarkazkladnhotextu2"/>
        <w:spacing w:line="276" w:lineRule="auto"/>
        <w:ind w:left="0"/>
        <w:jc w:val="center"/>
        <w:rPr>
          <w:b/>
        </w:rPr>
      </w:pPr>
      <w:r w:rsidRPr="001B09DD">
        <w:rPr>
          <w:b/>
        </w:rPr>
        <w:t>VII.</w:t>
      </w:r>
    </w:p>
    <w:p w:rsidR="00274970" w:rsidRPr="001B09DD" w:rsidRDefault="00274970" w:rsidP="001B09DD">
      <w:pPr>
        <w:pStyle w:val="Zarkazkladnhotextu2"/>
        <w:spacing w:line="276" w:lineRule="auto"/>
        <w:ind w:left="0"/>
        <w:jc w:val="center"/>
        <w:rPr>
          <w:b/>
        </w:rPr>
      </w:pPr>
      <w:r w:rsidRPr="001B09DD">
        <w:rPr>
          <w:b/>
        </w:rPr>
        <w:t>Zmluvné záruky</w:t>
      </w:r>
    </w:p>
    <w:p w:rsidR="00274970" w:rsidRDefault="00274970" w:rsidP="00573AB9">
      <w:pPr>
        <w:pStyle w:val="Zarkazkladnhotextu2"/>
        <w:spacing w:after="0" w:line="276" w:lineRule="auto"/>
        <w:ind w:left="0"/>
        <w:jc w:val="both"/>
      </w:pPr>
      <w:r>
        <w:t xml:space="preserve">7.1 </w:t>
      </w:r>
      <w:r w:rsidR="00573AB9">
        <w:t xml:space="preserve">Zhotoviteľ </w:t>
      </w:r>
      <w:r>
        <w:t xml:space="preserve">je zaviazaný realizovať dielo kompletne a v kvalite požadovanej objednávateľom, t. j. v súlade s platnými právnymi predpismi, STN, ISO, technickými požiadavkami na tovar. </w:t>
      </w:r>
    </w:p>
    <w:p w:rsidR="00274970" w:rsidRDefault="00274970" w:rsidP="00573AB9">
      <w:pPr>
        <w:pStyle w:val="Zarkazkladnhotextu2"/>
        <w:spacing w:after="0" w:line="276" w:lineRule="auto"/>
        <w:ind w:left="0"/>
        <w:jc w:val="both"/>
      </w:pPr>
      <w:r>
        <w:t xml:space="preserve">7.2 </w:t>
      </w:r>
      <w:r w:rsidR="00573AB9">
        <w:t xml:space="preserve">Zhotoviteľ </w:t>
      </w:r>
      <w:r>
        <w:t xml:space="preserve">poskytuje na dielo realizované záruku za riadne vykonanie prác, vrátane použitých materiálov, v dĺžke 24 (dvadsaťštyri) mesiacov odo dňa podpisu protokolu o odovzdaní a prevzatí diela. V prípade materiálov a výrobkov tvoriacich dielo, na ktoré poskytuje ich výrobca osobitnú záruku, platí záručná doba v dĺžke uvedenej výrobcom týchto materiálov alebo výrobkov. </w:t>
      </w:r>
    </w:p>
    <w:p w:rsidR="00274970" w:rsidRDefault="00274970" w:rsidP="00573AB9">
      <w:pPr>
        <w:pStyle w:val="Zarkazkladnhotextu2"/>
        <w:spacing w:after="0" w:line="276" w:lineRule="auto"/>
        <w:ind w:left="0"/>
        <w:jc w:val="both"/>
      </w:pPr>
      <w:r>
        <w:t xml:space="preserve">7.3 V prípade výskytu vád alebo nedorobkov na diele, začína plynúť záručná lehota až nasledujúci deň po odstránení poslednej vady a nedorobku. Po odstránení vady alebo nedorobku sú zmluvné strany povinné spísať protokol podpísaný obidvoma zmluvnými stranami. </w:t>
      </w:r>
    </w:p>
    <w:p w:rsidR="00274970" w:rsidRDefault="00274970" w:rsidP="001B09DD">
      <w:pPr>
        <w:pStyle w:val="Zarkazkladnhotextu2"/>
        <w:spacing w:line="276" w:lineRule="auto"/>
        <w:ind w:left="0"/>
        <w:jc w:val="both"/>
      </w:pPr>
      <w:r>
        <w:t xml:space="preserve">7.4 Počas záručnej doby je </w:t>
      </w:r>
      <w:r w:rsidR="00573AB9">
        <w:t xml:space="preserve">zhotoviteľ </w:t>
      </w:r>
      <w:r>
        <w:t xml:space="preserve">povinný na svoju zodpovednosť a náklady po </w:t>
      </w:r>
      <w:proofErr w:type="spellStart"/>
      <w:r>
        <w:t>obdržaní</w:t>
      </w:r>
      <w:proofErr w:type="spellEnd"/>
      <w:r>
        <w:t xml:space="preserve"> písomnej výzvy objednávateľa odstrániť všetky vady diela, za ktoré zodpovedá, a to v čo najkratšej technicky možnej lehote. </w:t>
      </w:r>
    </w:p>
    <w:p w:rsidR="00274970" w:rsidRPr="001B09DD" w:rsidRDefault="00274970" w:rsidP="001B09DD">
      <w:pPr>
        <w:pStyle w:val="Zarkazkladnhotextu2"/>
        <w:spacing w:line="276" w:lineRule="auto"/>
        <w:ind w:left="0"/>
        <w:jc w:val="center"/>
        <w:rPr>
          <w:b/>
        </w:rPr>
      </w:pPr>
      <w:r w:rsidRPr="001B09DD">
        <w:rPr>
          <w:b/>
        </w:rPr>
        <w:t>VIII.</w:t>
      </w:r>
    </w:p>
    <w:p w:rsidR="00274970" w:rsidRPr="001B09DD" w:rsidRDefault="00274970" w:rsidP="001B09DD">
      <w:pPr>
        <w:pStyle w:val="Zarkazkladnhotextu2"/>
        <w:spacing w:line="276" w:lineRule="auto"/>
        <w:ind w:left="0"/>
        <w:jc w:val="center"/>
        <w:rPr>
          <w:b/>
        </w:rPr>
      </w:pPr>
      <w:r w:rsidRPr="001B09DD">
        <w:rPr>
          <w:b/>
        </w:rPr>
        <w:t>Kontrola uskutočnenia diela</w:t>
      </w:r>
    </w:p>
    <w:p w:rsidR="00274970" w:rsidRDefault="00274970" w:rsidP="00573AB9">
      <w:pPr>
        <w:pStyle w:val="Zarkazkladnhotextu2"/>
        <w:spacing w:after="0" w:line="276" w:lineRule="auto"/>
        <w:ind w:left="0"/>
        <w:jc w:val="both"/>
      </w:pPr>
      <w:r>
        <w:t xml:space="preserve">8.1 Objednávateľ je oprávnený kontrolovať spôsob realizácie diela </w:t>
      </w:r>
      <w:r w:rsidR="00573AB9">
        <w:t>zhotoviteľ</w:t>
      </w:r>
      <w:r>
        <w:t xml:space="preserve">om prostredníctvom zodpovednej osoby objednávateľa. </w:t>
      </w:r>
    </w:p>
    <w:p w:rsidR="00274970" w:rsidRDefault="00274970" w:rsidP="001B09DD">
      <w:pPr>
        <w:pStyle w:val="Zarkazkladnhotextu2"/>
        <w:spacing w:line="276" w:lineRule="auto"/>
        <w:ind w:left="0"/>
        <w:jc w:val="both"/>
      </w:pPr>
      <w:r>
        <w:t xml:space="preserve">8.2 Zodpovedná osoba objednávateľa je oprávnená pri zistení vád v priebehu výkonu prác požadovať, aby </w:t>
      </w:r>
      <w:r w:rsidR="00D05686">
        <w:t xml:space="preserve">zhotoviteľ </w:t>
      </w:r>
      <w:r>
        <w:t xml:space="preserve">takéto vady odstránil a dielo vykonával riadnym spôsobom. </w:t>
      </w:r>
    </w:p>
    <w:p w:rsidR="00274970" w:rsidRPr="001B09DD" w:rsidRDefault="00274970" w:rsidP="001B09DD">
      <w:pPr>
        <w:pStyle w:val="Zarkazkladnhotextu2"/>
        <w:spacing w:line="276" w:lineRule="auto"/>
        <w:ind w:left="0"/>
        <w:jc w:val="center"/>
        <w:rPr>
          <w:b/>
        </w:rPr>
      </w:pPr>
      <w:r w:rsidRPr="001B09DD">
        <w:rPr>
          <w:b/>
        </w:rPr>
        <w:t>IX.</w:t>
      </w:r>
    </w:p>
    <w:p w:rsidR="00274970" w:rsidRPr="001B09DD" w:rsidRDefault="00274970" w:rsidP="001B09DD">
      <w:pPr>
        <w:pStyle w:val="Zarkazkladnhotextu2"/>
        <w:spacing w:line="276" w:lineRule="auto"/>
        <w:ind w:left="0"/>
        <w:jc w:val="center"/>
        <w:rPr>
          <w:b/>
        </w:rPr>
      </w:pPr>
      <w:r w:rsidRPr="001B09DD">
        <w:rPr>
          <w:b/>
        </w:rPr>
        <w:t>Zabezpečenie záväzkov</w:t>
      </w:r>
    </w:p>
    <w:p w:rsidR="00274970" w:rsidRDefault="00274970" w:rsidP="00D05686">
      <w:pPr>
        <w:pStyle w:val="Zarkazkladnhotextu2"/>
        <w:spacing w:after="0" w:line="276" w:lineRule="auto"/>
        <w:ind w:left="0"/>
        <w:jc w:val="both"/>
      </w:pPr>
      <w:r>
        <w:t xml:space="preserve">9.1 Zmluvné strany sa dohodli, že sú oprávnené si uplatniť voči  sebe v prípade porušenia svojich záväzkov zo zmluvy nasledovné zmluvné pokuty: </w:t>
      </w:r>
    </w:p>
    <w:p w:rsidR="00274970" w:rsidRDefault="00274970" w:rsidP="00D05686">
      <w:pPr>
        <w:pStyle w:val="Zarkazkladnhotextu2"/>
        <w:spacing w:after="0" w:line="276" w:lineRule="auto"/>
        <w:ind w:left="0"/>
        <w:jc w:val="both"/>
      </w:pPr>
      <w:r>
        <w:t xml:space="preserve">9.1.1 V prípade omeškania </w:t>
      </w:r>
      <w:r w:rsidR="00D05686">
        <w:t xml:space="preserve">zhotoviteľa </w:t>
      </w:r>
      <w:r>
        <w:t xml:space="preserve">s vykonaním diela v termíne dokončenia diela si môže objednávateľ voči </w:t>
      </w:r>
      <w:r w:rsidR="00D05686">
        <w:t xml:space="preserve">zhotoviteľovi </w:t>
      </w:r>
      <w:r>
        <w:t xml:space="preserve">uplatniť zmluvnú pokutu vo výške 0,05% denne za každý deň omeškania z ceny diela.  </w:t>
      </w:r>
    </w:p>
    <w:p w:rsidR="00274970" w:rsidRDefault="00274970" w:rsidP="001B09DD">
      <w:pPr>
        <w:pStyle w:val="Zarkazkladnhotextu2"/>
        <w:spacing w:line="276" w:lineRule="auto"/>
        <w:ind w:left="0"/>
        <w:jc w:val="both"/>
      </w:pPr>
      <w:r>
        <w:t xml:space="preserve">9.1.2 V prípade, že bude objednávateľ v omeškaní s úhradou faktúry, je objednávateľ povinný zaplatiť </w:t>
      </w:r>
      <w:r w:rsidR="00D05686">
        <w:t>zhotoviteľ</w:t>
      </w:r>
      <w:r>
        <w:t xml:space="preserve">ovi zmluvnú pokutu vo výške vo výške 0,05% dlžnej sumy denne.  </w:t>
      </w:r>
    </w:p>
    <w:p w:rsidR="00445ED4" w:rsidRDefault="00445ED4" w:rsidP="001B09DD">
      <w:pPr>
        <w:pStyle w:val="Zarkazkladnhotextu2"/>
        <w:spacing w:line="276" w:lineRule="auto"/>
        <w:ind w:left="0"/>
        <w:jc w:val="center"/>
        <w:rPr>
          <w:b/>
        </w:rPr>
      </w:pPr>
    </w:p>
    <w:p w:rsidR="00831EE6" w:rsidRDefault="00831EE6" w:rsidP="001B09DD">
      <w:pPr>
        <w:pStyle w:val="Zarkazkladnhotextu2"/>
        <w:spacing w:line="276" w:lineRule="auto"/>
        <w:ind w:left="0"/>
        <w:jc w:val="center"/>
        <w:rPr>
          <w:b/>
        </w:rPr>
      </w:pPr>
    </w:p>
    <w:p w:rsidR="00831EE6" w:rsidRDefault="00831EE6" w:rsidP="001B09DD">
      <w:pPr>
        <w:pStyle w:val="Zarkazkladnhotextu2"/>
        <w:spacing w:line="276" w:lineRule="auto"/>
        <w:ind w:left="0"/>
        <w:jc w:val="center"/>
        <w:rPr>
          <w:b/>
        </w:rPr>
      </w:pPr>
    </w:p>
    <w:p w:rsidR="00274970" w:rsidRPr="001B09DD" w:rsidRDefault="00274970" w:rsidP="001B09DD">
      <w:pPr>
        <w:pStyle w:val="Zarkazkladnhotextu2"/>
        <w:spacing w:line="276" w:lineRule="auto"/>
        <w:ind w:left="0"/>
        <w:jc w:val="center"/>
        <w:rPr>
          <w:b/>
        </w:rPr>
      </w:pPr>
      <w:r w:rsidRPr="001B09DD">
        <w:rPr>
          <w:b/>
        </w:rPr>
        <w:lastRenderedPageBreak/>
        <w:t>X.</w:t>
      </w:r>
    </w:p>
    <w:p w:rsidR="00274970" w:rsidRPr="001B09DD" w:rsidRDefault="00274970" w:rsidP="001B09DD">
      <w:pPr>
        <w:pStyle w:val="Zarkazkladnhotextu2"/>
        <w:spacing w:line="276" w:lineRule="auto"/>
        <w:ind w:left="0"/>
        <w:jc w:val="center"/>
        <w:rPr>
          <w:b/>
        </w:rPr>
      </w:pPr>
      <w:r w:rsidRPr="001B09DD">
        <w:rPr>
          <w:b/>
        </w:rPr>
        <w:t>Odovzdanie a prevzatie diela</w:t>
      </w:r>
    </w:p>
    <w:p w:rsidR="00274970" w:rsidRDefault="00274970" w:rsidP="00D05686">
      <w:pPr>
        <w:pStyle w:val="Zarkazkladnhotextu2"/>
        <w:spacing w:after="0" w:line="276" w:lineRule="auto"/>
        <w:ind w:left="0"/>
        <w:jc w:val="both"/>
      </w:pPr>
      <w:r>
        <w:t xml:space="preserve">10.1 Objednávateľ prevezme dielo realizované len v prípade, že bude zhotovené podľa  záväzných noriem a predpisov tak, aby slúžilo k určenému účelu, bez vád a nedorobkov. Výskyt vád a nedorobkov na diele, nepredstavujúcich prekážku užívania diela, nepredstavuje podľa tejto zmluvy dôvod pre odmietnutie odovzdania a prevzatia diela, ak sa </w:t>
      </w:r>
      <w:r w:rsidR="00D05686">
        <w:t xml:space="preserve">zhotoviteľ </w:t>
      </w:r>
      <w:r>
        <w:t xml:space="preserve">zaviaže ich odstrániť v primeranej lehote. </w:t>
      </w:r>
    </w:p>
    <w:p w:rsidR="00274970" w:rsidRDefault="00274970" w:rsidP="001B09DD">
      <w:pPr>
        <w:pStyle w:val="Zarkazkladnhotextu2"/>
        <w:spacing w:line="276" w:lineRule="auto"/>
        <w:ind w:left="0"/>
        <w:jc w:val="both"/>
      </w:pPr>
      <w:r>
        <w:t xml:space="preserve">10.2 Odovzdávanie diela sa uskutočňuje v mieste jeho realizácie. </w:t>
      </w:r>
    </w:p>
    <w:p w:rsidR="00274970" w:rsidRPr="001B09DD" w:rsidRDefault="00274970" w:rsidP="001B09DD">
      <w:pPr>
        <w:pStyle w:val="Zarkazkladnhotextu2"/>
        <w:spacing w:line="276" w:lineRule="auto"/>
        <w:ind w:left="0"/>
        <w:jc w:val="center"/>
        <w:rPr>
          <w:b/>
        </w:rPr>
      </w:pPr>
      <w:r w:rsidRPr="001B09DD">
        <w:rPr>
          <w:b/>
        </w:rPr>
        <w:t>XI.</w:t>
      </w:r>
    </w:p>
    <w:p w:rsidR="00274970" w:rsidRPr="001B09DD" w:rsidRDefault="00274970" w:rsidP="001B09DD">
      <w:pPr>
        <w:pStyle w:val="Zarkazkladnhotextu2"/>
        <w:spacing w:line="276" w:lineRule="auto"/>
        <w:ind w:left="0"/>
        <w:jc w:val="center"/>
        <w:rPr>
          <w:b/>
        </w:rPr>
      </w:pPr>
      <w:r w:rsidRPr="001B09DD">
        <w:rPr>
          <w:b/>
        </w:rPr>
        <w:t>Odstúpenie od zmluvy</w:t>
      </w:r>
    </w:p>
    <w:p w:rsidR="00274970" w:rsidRDefault="00274970" w:rsidP="00D05686">
      <w:pPr>
        <w:pStyle w:val="Zarkazkladnhotextu2"/>
        <w:spacing w:after="0" w:line="276" w:lineRule="auto"/>
        <w:ind w:left="0"/>
        <w:jc w:val="both"/>
      </w:pPr>
      <w:r>
        <w:t>11.1 Objednávateľ je oprávnený odstúpiť od tejto zmluvy v prípade ukončeného verejného obstarávania dohodou.</w:t>
      </w:r>
    </w:p>
    <w:p w:rsidR="00274970" w:rsidRDefault="00274970" w:rsidP="00D05686">
      <w:pPr>
        <w:pStyle w:val="Zarkazkladnhotextu2"/>
        <w:spacing w:after="0" w:line="276" w:lineRule="auto"/>
        <w:ind w:left="0"/>
        <w:jc w:val="both"/>
      </w:pPr>
      <w:r>
        <w:t xml:space="preserve">11.2. Zmluvná strana je oprávnená odstúpiť od zmluvy v prípadoch ustanovených Obchodným zákonníkom alebo dohodnutých v zmluve. </w:t>
      </w:r>
    </w:p>
    <w:p w:rsidR="00274970" w:rsidRDefault="00274970" w:rsidP="00D05686">
      <w:pPr>
        <w:pStyle w:val="Zarkazkladnhotextu2"/>
        <w:spacing w:after="0" w:line="276" w:lineRule="auto"/>
        <w:ind w:left="0"/>
        <w:jc w:val="both"/>
      </w:pPr>
      <w:r>
        <w:t xml:space="preserve">11.3. Za podstatné porušenie zmluvnej povinnosti </w:t>
      </w:r>
      <w:r w:rsidR="00D05686">
        <w:t xml:space="preserve">zhotoviteľa </w:t>
      </w:r>
      <w:r>
        <w:t xml:space="preserve">na účel odstúpenia od zmluvy sa považuje: </w:t>
      </w:r>
    </w:p>
    <w:p w:rsidR="00274970" w:rsidRDefault="00274970" w:rsidP="00D05686">
      <w:pPr>
        <w:pStyle w:val="Zarkazkladnhotextu2"/>
        <w:spacing w:after="0" w:line="276" w:lineRule="auto"/>
        <w:ind w:left="0"/>
        <w:jc w:val="both"/>
      </w:pPr>
      <w:r>
        <w:t xml:space="preserve">a) omeškanie s dodaním tovaru, poskytnutím služby alebo uskutočnením prác podľa tejto zmluvy oproti dohodnutému času plnenia o viac ako 1 mesiac, </w:t>
      </w:r>
    </w:p>
    <w:p w:rsidR="00274970" w:rsidRDefault="00274970" w:rsidP="00D05686">
      <w:pPr>
        <w:pStyle w:val="Zarkazkladnhotextu2"/>
        <w:spacing w:after="0" w:line="276" w:lineRule="auto"/>
        <w:ind w:left="0"/>
        <w:jc w:val="both"/>
      </w:pPr>
      <w:r>
        <w:t xml:space="preserve">b) nedodržanie termínu na odstránenie vád tovaru, </w:t>
      </w:r>
    </w:p>
    <w:p w:rsidR="00274970" w:rsidRDefault="00274970" w:rsidP="00D05686">
      <w:pPr>
        <w:pStyle w:val="Zarkazkladnhotextu2"/>
        <w:spacing w:after="0" w:line="276" w:lineRule="auto"/>
        <w:ind w:left="0"/>
        <w:jc w:val="both"/>
      </w:pPr>
      <w:r>
        <w:t xml:space="preserve">c) nedodržanie technických predpisov a noriem platných v SR a EÚ. </w:t>
      </w:r>
    </w:p>
    <w:p w:rsidR="00274970" w:rsidRDefault="00274970" w:rsidP="001B09DD">
      <w:pPr>
        <w:pStyle w:val="Zarkazkladnhotextu2"/>
        <w:spacing w:line="276" w:lineRule="auto"/>
        <w:ind w:left="0"/>
        <w:jc w:val="both"/>
      </w:pPr>
      <w:r>
        <w:t>11.4 Odstúpenie od zmluvy nadobúda účinnosť dňom jeho doručenia druhej zmluvnej strane. Odstúpenie od zmluvy musí obsahovať presné vymedzenie dôvodu odstúpenia od zmluvy v zmysle aktuálneho znenia Obchodného zákonníka.</w:t>
      </w:r>
    </w:p>
    <w:p w:rsidR="00274970" w:rsidRPr="001B09DD" w:rsidRDefault="00274970" w:rsidP="001B09DD">
      <w:pPr>
        <w:pStyle w:val="Zarkazkladnhotextu2"/>
        <w:spacing w:line="276" w:lineRule="auto"/>
        <w:ind w:left="0"/>
        <w:jc w:val="center"/>
        <w:rPr>
          <w:b/>
        </w:rPr>
      </w:pPr>
      <w:r w:rsidRPr="001B09DD">
        <w:rPr>
          <w:b/>
        </w:rPr>
        <w:t>XII.</w:t>
      </w:r>
    </w:p>
    <w:p w:rsidR="00274970" w:rsidRPr="001B09DD" w:rsidRDefault="00274970" w:rsidP="001B09DD">
      <w:pPr>
        <w:pStyle w:val="Zarkazkladnhotextu2"/>
        <w:spacing w:line="276" w:lineRule="auto"/>
        <w:ind w:left="0"/>
        <w:jc w:val="center"/>
        <w:rPr>
          <w:b/>
        </w:rPr>
      </w:pPr>
      <w:r w:rsidRPr="001B09DD">
        <w:rPr>
          <w:b/>
        </w:rPr>
        <w:t>Záverečné ustanovenia</w:t>
      </w:r>
    </w:p>
    <w:p w:rsidR="00274970" w:rsidRDefault="00274970" w:rsidP="00D05686">
      <w:pPr>
        <w:pStyle w:val="Zarkazkladnhotextu2"/>
        <w:spacing w:after="0" w:line="276" w:lineRule="auto"/>
        <w:ind w:left="0"/>
        <w:jc w:val="both"/>
      </w:pPr>
      <w:r>
        <w:t>12.1 Táto zmluva nadobúda platnosť dňom jej podpisu oboma zmluvnými stranami a účinnosť dňom nasledujúcim po dni je</w:t>
      </w:r>
      <w:r w:rsidR="001C5347">
        <w:t>j</w:t>
      </w:r>
      <w:r>
        <w:t xml:space="preserve"> zverejnenia na vlastnom webovom sídle objednávateľa. </w:t>
      </w:r>
    </w:p>
    <w:p w:rsidR="00274970" w:rsidRDefault="00274970" w:rsidP="00D05686">
      <w:pPr>
        <w:pStyle w:val="Zarkazkladnhotextu2"/>
        <w:spacing w:after="0" w:line="276" w:lineRule="auto"/>
        <w:ind w:left="0"/>
        <w:jc w:val="both"/>
      </w:pPr>
      <w:r>
        <w:t>12.2 Zmluva je vyhotovená v</w:t>
      </w:r>
      <w:r w:rsidR="001C5347">
        <w:t>o</w:t>
      </w:r>
      <w:r>
        <w:t xml:space="preserve"> dvoch originálnych vyhotoveniach, z ktorých jedno vyhotovenie </w:t>
      </w:r>
      <w:proofErr w:type="spellStart"/>
      <w:r>
        <w:t>obdrží</w:t>
      </w:r>
      <w:proofErr w:type="spellEnd"/>
      <w:r>
        <w:t xml:space="preserve"> objednávateľ  a jedno vyhotovenie zmluvy </w:t>
      </w:r>
      <w:proofErr w:type="spellStart"/>
      <w:r>
        <w:t>obdrží</w:t>
      </w:r>
      <w:proofErr w:type="spellEnd"/>
      <w:r>
        <w:t xml:space="preserve"> </w:t>
      </w:r>
      <w:r w:rsidR="00D05686">
        <w:t>zhotoviteľ</w:t>
      </w:r>
      <w:r>
        <w:t>.</w:t>
      </w:r>
    </w:p>
    <w:p w:rsidR="00274970" w:rsidRDefault="00274970" w:rsidP="00D05686">
      <w:pPr>
        <w:pStyle w:val="Zarkazkladnhotextu2"/>
        <w:spacing w:after="0" w:line="276" w:lineRule="auto"/>
        <w:ind w:left="0"/>
        <w:jc w:val="both"/>
      </w:pPr>
      <w:r>
        <w:t>12.3 Zmeny tejto zmluvy je možné uskutočňovať výlučne formou písomných   a očíslovaných dodatkov  podľa zákona č. 343/2015 Z. z. o verejnom obstarávaní  a o zmene a doplnení niektorých zákonov v znení neskorších predpisov, podpísanými  oboma zmluvnými stranami.</w:t>
      </w:r>
    </w:p>
    <w:p w:rsidR="00274970" w:rsidRDefault="00274970" w:rsidP="00D05686">
      <w:pPr>
        <w:pStyle w:val="Zarkazkladnhotextu2"/>
        <w:spacing w:after="0" w:line="276" w:lineRule="auto"/>
        <w:ind w:left="0"/>
        <w:jc w:val="both"/>
      </w:pPr>
      <w:r>
        <w:t xml:space="preserve">12.4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w:t>
      </w:r>
    </w:p>
    <w:p w:rsidR="00274970" w:rsidRDefault="00274970" w:rsidP="00D05686">
      <w:pPr>
        <w:pStyle w:val="Zarkazkladnhotextu2"/>
        <w:spacing w:after="0" w:line="276" w:lineRule="auto"/>
        <w:ind w:left="0"/>
        <w:jc w:val="both"/>
      </w:pPr>
      <w:r>
        <w:t xml:space="preserve">12.5 Práva a povinnosti zmluvných strán, ktoré nie sú výslovne upravené touto zmluvou, a všetky z nej zamýšľané vzťahy sa budú riadiť, interpretovať a uplatňovať podľa príslušných ustanovení slovenských právnych predpisov. </w:t>
      </w:r>
    </w:p>
    <w:p w:rsidR="00274970" w:rsidRDefault="00274970" w:rsidP="00D05686">
      <w:pPr>
        <w:pStyle w:val="Zarkazkladnhotextu2"/>
        <w:spacing w:after="0" w:line="276" w:lineRule="auto"/>
        <w:ind w:left="0"/>
        <w:jc w:val="both"/>
      </w:pPr>
      <w:r>
        <w:t xml:space="preserve">12.6 Vzťahy a spory vzniknuté z tejto zmluvy sa riadia všeobecne záväznými právnymi predpismi. Strany sa zaväzujú riešiť prípadné spory, vzniknuté z tejto zmluvy, vždy najskôr vzájomným jednaním. </w:t>
      </w:r>
    </w:p>
    <w:p w:rsidR="00274970" w:rsidRDefault="00274970" w:rsidP="00D05686">
      <w:pPr>
        <w:pStyle w:val="Zarkazkladnhotextu2"/>
        <w:spacing w:after="0" w:line="276" w:lineRule="auto"/>
        <w:ind w:left="0"/>
        <w:jc w:val="both"/>
      </w:pPr>
      <w:r>
        <w:lastRenderedPageBreak/>
        <w:t xml:space="preserve">12.7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274970" w:rsidRDefault="00274970" w:rsidP="00D05686">
      <w:pPr>
        <w:pStyle w:val="Zarkazkladnhotextu2"/>
        <w:spacing w:after="0" w:line="276" w:lineRule="auto"/>
        <w:ind w:left="0"/>
        <w:jc w:val="both"/>
      </w:pPr>
      <w:r>
        <w:t xml:space="preserve">12.8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 </w:t>
      </w:r>
    </w:p>
    <w:p w:rsidR="001F68A6" w:rsidRDefault="00274970" w:rsidP="001F68A6">
      <w:pPr>
        <w:pStyle w:val="Zarkazkladnhotextu2"/>
        <w:spacing w:line="276" w:lineRule="auto"/>
        <w:ind w:left="0"/>
        <w:jc w:val="both"/>
      </w:pPr>
      <w:r>
        <w:t xml:space="preserve">12.9 Neoddeliteľnou súčasťou zmluvy sú: Príloha č. 1 Návrh na plnenie kritérií </w:t>
      </w:r>
      <w:r w:rsidR="00281559">
        <w:t>+ špecifikácia výrobkov v ponukovom liste s technickými parametrami a</w:t>
      </w:r>
      <w:r w:rsidR="001F68A6">
        <w:t> </w:t>
      </w:r>
      <w:r w:rsidR="00281559">
        <w:t>zárukami</w:t>
      </w:r>
      <w:r w:rsidR="001F68A6">
        <w:t>, príloha č.2 Zoznam subdodávateľov alebo Čestné prehlásenie o nevyužívaní služby subdodávateľov.</w:t>
      </w: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AD5B71" w:rsidP="001B09DD">
      <w:pPr>
        <w:pStyle w:val="Zarkazkladnhotextu2"/>
        <w:spacing w:line="276" w:lineRule="auto"/>
        <w:ind w:left="0"/>
        <w:jc w:val="both"/>
      </w:pPr>
      <w:r>
        <w:t>V Bratislave dňa:</w:t>
      </w:r>
      <w:r w:rsidR="00274970">
        <w:t xml:space="preserve">  </w:t>
      </w:r>
      <w:r w:rsidR="00A51B6F">
        <w:t>29.6.2018</w:t>
      </w:r>
      <w:r w:rsidR="00274970">
        <w:tab/>
      </w:r>
      <w:r w:rsidR="00274970">
        <w:tab/>
      </w:r>
      <w:r w:rsidR="00274970">
        <w:tab/>
      </w:r>
      <w:r>
        <w:t xml:space="preserve">           </w:t>
      </w:r>
      <w:r w:rsidR="00274970">
        <w:t>V</w:t>
      </w:r>
      <w:r>
        <w:t xml:space="preserve"> Bratislave</w:t>
      </w:r>
      <w:r w:rsidR="00274970">
        <w:t xml:space="preserve"> dňa</w:t>
      </w:r>
      <w:r>
        <w:t>:</w:t>
      </w:r>
      <w:r w:rsidR="00A51B6F">
        <w:t xml:space="preserve"> 29.6.2018</w:t>
      </w:r>
      <w:bookmarkStart w:id="0" w:name="_GoBack"/>
      <w:bookmarkEnd w:id="0"/>
    </w:p>
    <w:p w:rsidR="00274970" w:rsidRDefault="00274970" w:rsidP="001B09DD">
      <w:pPr>
        <w:pStyle w:val="Zarkazkladnhotextu2"/>
        <w:spacing w:line="276" w:lineRule="auto"/>
        <w:ind w:left="0"/>
        <w:jc w:val="both"/>
      </w:pPr>
    </w:p>
    <w:p w:rsidR="00274970" w:rsidRDefault="00573AB9" w:rsidP="001B09DD">
      <w:pPr>
        <w:pStyle w:val="Zarkazkladnhotextu2"/>
        <w:spacing w:line="276" w:lineRule="auto"/>
        <w:ind w:left="0"/>
        <w:jc w:val="both"/>
      </w:pPr>
      <w:r>
        <w:t>Zhotoviteľ</w:t>
      </w:r>
      <w:r w:rsidR="00274970">
        <w:t xml:space="preserve">: </w:t>
      </w:r>
      <w:r w:rsidR="00274970">
        <w:tab/>
      </w:r>
      <w:r w:rsidR="00274970">
        <w:tab/>
      </w:r>
      <w:r w:rsidR="00274970">
        <w:tab/>
      </w:r>
      <w:r w:rsidR="00274970">
        <w:tab/>
      </w:r>
      <w:r w:rsidR="00274970">
        <w:tab/>
        <w:t xml:space="preserve">            Objednávateľ: </w:t>
      </w:r>
    </w:p>
    <w:p w:rsidR="00274970" w:rsidRDefault="00274970" w:rsidP="001B09DD">
      <w:pPr>
        <w:pStyle w:val="Zarkazkladnhotextu2"/>
        <w:spacing w:line="276" w:lineRule="auto"/>
        <w:ind w:left="0"/>
        <w:jc w:val="both"/>
      </w:pPr>
      <w:r>
        <w:t xml:space="preserve"> </w:t>
      </w:r>
    </w:p>
    <w:p w:rsidR="00281559" w:rsidRDefault="00281559" w:rsidP="001B09DD">
      <w:pPr>
        <w:pStyle w:val="Zarkazkladnhotextu2"/>
        <w:spacing w:line="276" w:lineRule="auto"/>
        <w:ind w:left="0"/>
        <w:jc w:val="both"/>
      </w:pPr>
    </w:p>
    <w:p w:rsidR="00281559" w:rsidRDefault="00281559" w:rsidP="001B09DD">
      <w:pPr>
        <w:pStyle w:val="Zarkazkladnhotextu2"/>
        <w:spacing w:line="276" w:lineRule="auto"/>
        <w:ind w:left="0"/>
        <w:jc w:val="both"/>
      </w:pPr>
    </w:p>
    <w:p w:rsidR="00274970" w:rsidRDefault="00274970" w:rsidP="001B09DD">
      <w:pPr>
        <w:pStyle w:val="Zarkazkladnhotextu2"/>
        <w:spacing w:line="276" w:lineRule="auto"/>
        <w:ind w:left="0"/>
        <w:jc w:val="both"/>
      </w:pPr>
    </w:p>
    <w:p w:rsidR="00274970" w:rsidRDefault="00274970" w:rsidP="001B09DD">
      <w:pPr>
        <w:pStyle w:val="Zarkazkladnhotextu2"/>
        <w:spacing w:line="276" w:lineRule="auto"/>
        <w:ind w:left="0"/>
        <w:jc w:val="both"/>
      </w:pPr>
      <w:r w:rsidRPr="00AD5B71">
        <w:t>...................................................</w:t>
      </w:r>
      <w:r>
        <w:tab/>
      </w:r>
      <w:r>
        <w:tab/>
      </w:r>
      <w:r>
        <w:tab/>
        <w:t>...................................................</w:t>
      </w:r>
    </w:p>
    <w:p w:rsidR="0054778A" w:rsidRDefault="00AD5B71" w:rsidP="0054778A">
      <w:pPr>
        <w:pStyle w:val="Zarkazkladnhotextu2"/>
        <w:spacing w:line="240" w:lineRule="auto"/>
        <w:ind w:left="0"/>
        <w:jc w:val="both"/>
      </w:pPr>
      <w:r>
        <w:t xml:space="preserve">Ing. Milan Vozár  </w:t>
      </w:r>
      <w:proofErr w:type="spellStart"/>
      <w:r w:rsidR="00A51B6F">
        <w:t>v.r</w:t>
      </w:r>
      <w:proofErr w:type="spellEnd"/>
      <w:r w:rsidR="00A51B6F">
        <w:t>.</w:t>
      </w:r>
      <w:r w:rsidR="00274970">
        <w:tab/>
      </w:r>
      <w:r w:rsidR="00274970">
        <w:tab/>
      </w:r>
      <w:r w:rsidR="00573AB9">
        <w:tab/>
      </w:r>
      <w:r w:rsidR="00573AB9">
        <w:tab/>
      </w:r>
      <w:r w:rsidR="0054778A">
        <w:t xml:space="preserve">       </w:t>
      </w:r>
      <w:r>
        <w:t xml:space="preserve">     </w:t>
      </w:r>
      <w:r w:rsidR="0054778A">
        <w:t xml:space="preserve">Mgr. Jana </w:t>
      </w:r>
      <w:proofErr w:type="spellStart"/>
      <w:r w:rsidR="0054778A">
        <w:t>Čajágiová</w:t>
      </w:r>
      <w:proofErr w:type="spellEnd"/>
      <w:r w:rsidR="0054778A">
        <w:t xml:space="preserve"> </w:t>
      </w:r>
      <w:proofErr w:type="spellStart"/>
      <w:r w:rsidR="00A51B6F">
        <w:t>v.r</w:t>
      </w:r>
      <w:proofErr w:type="spellEnd"/>
      <w:r w:rsidR="00A51B6F">
        <w:t>.</w:t>
      </w:r>
    </w:p>
    <w:p w:rsidR="0054778A" w:rsidRDefault="001406D5" w:rsidP="00AD5B71">
      <w:pPr>
        <w:pStyle w:val="Zarkazkladnhotextu2"/>
        <w:spacing w:line="240" w:lineRule="auto"/>
        <w:ind w:left="0"/>
        <w:jc w:val="both"/>
      </w:pPr>
      <w:r>
        <w:t>konateľ</w:t>
      </w:r>
      <w:r>
        <w:tab/>
      </w:r>
      <w:r>
        <w:tab/>
      </w:r>
      <w:r>
        <w:tab/>
      </w:r>
      <w:r>
        <w:tab/>
      </w:r>
      <w:r>
        <w:tab/>
      </w:r>
      <w:r>
        <w:tab/>
      </w:r>
      <w:r w:rsidR="0054778A">
        <w:t>poverená výkonom funkcie riaditeľky</w:t>
      </w:r>
    </w:p>
    <w:p w:rsidR="0054778A" w:rsidRDefault="001406D5" w:rsidP="001406D5">
      <w:pPr>
        <w:pStyle w:val="Zarkazkladnhotextu2"/>
        <w:spacing w:line="240" w:lineRule="auto"/>
        <w:ind w:left="0"/>
        <w:jc w:val="both"/>
      </w:pPr>
      <w:r>
        <w:t>CAPAS, s.r.o.</w:t>
      </w:r>
      <w:r>
        <w:tab/>
      </w:r>
      <w:r>
        <w:tab/>
      </w:r>
      <w:r>
        <w:tab/>
      </w:r>
      <w:r>
        <w:tab/>
      </w:r>
      <w:r>
        <w:tab/>
      </w:r>
      <w:r>
        <w:tab/>
      </w:r>
      <w:r w:rsidR="0054778A">
        <w:t xml:space="preserve">Domov sociálnych služieb prof. Karola </w:t>
      </w:r>
    </w:p>
    <w:p w:rsidR="0054778A" w:rsidRDefault="0054778A" w:rsidP="0054778A">
      <w:pPr>
        <w:pStyle w:val="Zarkazkladnhotextu2"/>
        <w:spacing w:line="240" w:lineRule="auto"/>
        <w:ind w:left="4603" w:firstLine="437"/>
        <w:jc w:val="both"/>
      </w:pPr>
      <w:proofErr w:type="spellStart"/>
      <w:r>
        <w:t>Matulaya</w:t>
      </w:r>
      <w:proofErr w:type="spellEnd"/>
      <w:r>
        <w:t xml:space="preserve"> pre deti a dospelých</w:t>
      </w:r>
    </w:p>
    <w:p w:rsidR="002F54D1" w:rsidRDefault="002F54D1" w:rsidP="001C5347">
      <w:pPr>
        <w:pStyle w:val="Zarkazkladnhotextu2"/>
        <w:spacing w:line="276" w:lineRule="auto"/>
        <w:ind w:left="0"/>
        <w:jc w:val="both"/>
      </w:pPr>
    </w:p>
    <w:sectPr w:rsidR="002F54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5A" w:rsidRDefault="00E2615A">
      <w:r>
        <w:separator/>
      </w:r>
    </w:p>
  </w:endnote>
  <w:endnote w:type="continuationSeparator" w:id="0">
    <w:p w:rsidR="00E2615A" w:rsidRDefault="00E2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B9" w:rsidRDefault="00573AB9">
    <w:pPr>
      <w:pStyle w:val="Pta"/>
    </w:pPr>
    <w:r>
      <w:fldChar w:fldCharType="begin"/>
    </w:r>
    <w:r>
      <w:instrText>PAGE   \* MERGEFORMAT</w:instrText>
    </w:r>
    <w:r>
      <w:fldChar w:fldCharType="separate"/>
    </w:r>
    <w:r w:rsidR="00A51B6F">
      <w:rPr>
        <w:noProof/>
      </w:rPr>
      <w:t>4</w:t>
    </w:r>
    <w:r>
      <w:fldChar w:fldCharType="end"/>
    </w:r>
  </w:p>
  <w:p w:rsidR="00573AB9" w:rsidRDefault="00573A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5A" w:rsidRDefault="00E2615A">
      <w:r>
        <w:separator/>
      </w:r>
    </w:p>
  </w:footnote>
  <w:footnote w:type="continuationSeparator" w:id="0">
    <w:p w:rsidR="00E2615A" w:rsidRDefault="00E26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CC79FC"/>
    <w:multiLevelType w:val="multilevel"/>
    <w:tmpl w:val="6360EABA"/>
    <w:styleLink w:val="tl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C642FF"/>
    <w:multiLevelType w:val="hybridMultilevel"/>
    <w:tmpl w:val="CC2094B8"/>
    <w:lvl w:ilvl="0" w:tplc="946214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5C7B"/>
    <w:multiLevelType w:val="multilevel"/>
    <w:tmpl w:val="EF84443E"/>
    <w:lvl w:ilvl="0">
      <w:start w:val="4"/>
      <w:numFmt w:val="decimal"/>
      <w:pStyle w:val="Zoznam1"/>
      <w:lvlText w:val="%1."/>
      <w:lvlJc w:val="left"/>
      <w:pPr>
        <w:tabs>
          <w:tab w:val="num" w:pos="3109"/>
        </w:tabs>
        <w:ind w:left="3109" w:hanging="840"/>
      </w:pPr>
      <w:rPr>
        <w:rFonts w:cs="Times New Roman" w:hint="default"/>
      </w:rPr>
    </w:lvl>
    <w:lvl w:ilvl="1">
      <w:start w:val="1"/>
      <w:numFmt w:val="decimal"/>
      <w:lvlText w:val="%1.%2."/>
      <w:lvlJc w:val="left"/>
      <w:pPr>
        <w:tabs>
          <w:tab w:val="num" w:pos="3109"/>
        </w:tabs>
        <w:ind w:left="3109" w:hanging="840"/>
      </w:pPr>
      <w:rPr>
        <w:rFonts w:ascii="Times New Roman" w:hAnsi="Times New Roman" w:cs="Times New Roman" w:hint="default"/>
        <w:b w:val="0"/>
        <w:sz w:val="24"/>
        <w:szCs w:val="24"/>
      </w:rPr>
    </w:lvl>
    <w:lvl w:ilvl="2">
      <w:start w:val="1"/>
      <w:numFmt w:val="decimal"/>
      <w:lvlText w:val="%1.%2.%3."/>
      <w:lvlJc w:val="left"/>
      <w:pPr>
        <w:tabs>
          <w:tab w:val="num" w:pos="3829"/>
        </w:tabs>
        <w:ind w:left="3829" w:hanging="840"/>
      </w:pPr>
      <w:rPr>
        <w:rFonts w:cs="Times New Roman" w:hint="default"/>
      </w:rPr>
    </w:lvl>
    <w:lvl w:ilvl="3">
      <w:start w:val="1"/>
      <w:numFmt w:val="decimal"/>
      <w:lvlText w:val="%1.%2.%3.%4."/>
      <w:lvlJc w:val="left"/>
      <w:pPr>
        <w:tabs>
          <w:tab w:val="num" w:pos="3349"/>
        </w:tabs>
        <w:ind w:left="3349" w:hanging="1080"/>
      </w:pPr>
      <w:rPr>
        <w:rFonts w:cs="Times New Roman" w:hint="default"/>
      </w:rPr>
    </w:lvl>
    <w:lvl w:ilvl="4">
      <w:start w:val="1"/>
      <w:numFmt w:val="decimal"/>
      <w:lvlText w:val="%1.%2.%3.%4.%5."/>
      <w:lvlJc w:val="left"/>
      <w:pPr>
        <w:tabs>
          <w:tab w:val="num" w:pos="3349"/>
        </w:tabs>
        <w:ind w:left="3349" w:hanging="1080"/>
      </w:pPr>
      <w:rPr>
        <w:rFonts w:cs="Times New Roman" w:hint="default"/>
      </w:rPr>
    </w:lvl>
    <w:lvl w:ilvl="5">
      <w:start w:val="1"/>
      <w:numFmt w:val="decimal"/>
      <w:lvlText w:val="%1.%2.%3.%4.%5.%6."/>
      <w:lvlJc w:val="left"/>
      <w:pPr>
        <w:tabs>
          <w:tab w:val="num" w:pos="3709"/>
        </w:tabs>
        <w:ind w:left="3709" w:hanging="1440"/>
      </w:pPr>
      <w:rPr>
        <w:rFonts w:cs="Times New Roman" w:hint="default"/>
      </w:rPr>
    </w:lvl>
    <w:lvl w:ilvl="6">
      <w:start w:val="1"/>
      <w:numFmt w:val="decimal"/>
      <w:lvlText w:val="%1.%2.%3.%4.%5.%6.%7."/>
      <w:lvlJc w:val="left"/>
      <w:pPr>
        <w:tabs>
          <w:tab w:val="num" w:pos="3709"/>
        </w:tabs>
        <w:ind w:left="3709" w:hanging="1440"/>
      </w:pPr>
      <w:rPr>
        <w:rFonts w:cs="Times New Roman" w:hint="default"/>
      </w:rPr>
    </w:lvl>
    <w:lvl w:ilvl="7">
      <w:start w:val="1"/>
      <w:numFmt w:val="decimal"/>
      <w:lvlText w:val="%1.%2.%3.%4.%5.%6.%7.%8."/>
      <w:lvlJc w:val="left"/>
      <w:pPr>
        <w:tabs>
          <w:tab w:val="num" w:pos="4069"/>
        </w:tabs>
        <w:ind w:left="4069" w:hanging="1800"/>
      </w:pPr>
      <w:rPr>
        <w:rFonts w:cs="Times New Roman" w:hint="default"/>
      </w:rPr>
    </w:lvl>
    <w:lvl w:ilvl="8">
      <w:start w:val="1"/>
      <w:numFmt w:val="decimal"/>
      <w:lvlText w:val="%1.%2.%3.%4.%5.%6.%7.%8.%9."/>
      <w:lvlJc w:val="left"/>
      <w:pPr>
        <w:tabs>
          <w:tab w:val="num" w:pos="4069"/>
        </w:tabs>
        <w:ind w:left="4069" w:hanging="1800"/>
      </w:pPr>
      <w:rPr>
        <w:rFonts w:cs="Times New Roman" w:hint="default"/>
      </w:rPr>
    </w:lvl>
  </w:abstractNum>
  <w:abstractNum w:abstractNumId="4" w15:restartNumberingAfterBreak="0">
    <w:nsid w:val="1C260ACF"/>
    <w:multiLevelType w:val="multilevel"/>
    <w:tmpl w:val="BCC2DB5E"/>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7" w15:restartNumberingAfterBreak="0">
    <w:nsid w:val="34280FB8"/>
    <w:multiLevelType w:val="multilevel"/>
    <w:tmpl w:val="6AD62B2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1A6DE4"/>
    <w:multiLevelType w:val="multilevel"/>
    <w:tmpl w:val="12E0A2BC"/>
    <w:lvl w:ilvl="0">
      <w:start w:val="1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6959D9"/>
    <w:multiLevelType w:val="multilevel"/>
    <w:tmpl w:val="E6B665CE"/>
    <w:styleLink w:val="tl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82E44F6"/>
    <w:multiLevelType w:val="multilevel"/>
    <w:tmpl w:val="FBF240C6"/>
    <w:styleLink w:val="tl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351E95"/>
    <w:multiLevelType w:val="hybridMultilevel"/>
    <w:tmpl w:val="3D52DCD0"/>
    <w:lvl w:ilvl="0" w:tplc="B7A4A7FE">
      <w:start w:val="3"/>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4" w15:restartNumberingAfterBreak="0">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EA275F"/>
    <w:multiLevelType w:val="multilevel"/>
    <w:tmpl w:val="803290CC"/>
    <w:styleLink w:val="tl5"/>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59C7B37"/>
    <w:multiLevelType w:val="multilevel"/>
    <w:tmpl w:val="86EEC534"/>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E262F3F"/>
    <w:multiLevelType w:val="multilevel"/>
    <w:tmpl w:val="7364349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7C4348"/>
    <w:multiLevelType w:val="multilevel"/>
    <w:tmpl w:val="E58E3B92"/>
    <w:lvl w:ilvl="0">
      <w:start w:val="6"/>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6E737A33"/>
    <w:multiLevelType w:val="multilevel"/>
    <w:tmpl w:val="5CB276DC"/>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2" w15:restartNumberingAfterBreak="0">
    <w:nsid w:val="70D203C0"/>
    <w:multiLevelType w:val="multilevel"/>
    <w:tmpl w:val="B8A4E3A4"/>
    <w:styleLink w:val="tl3"/>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4" w15:restartNumberingAfterBreak="0">
    <w:nsid w:val="7A0F6877"/>
    <w:multiLevelType w:val="multilevel"/>
    <w:tmpl w:val="2BEC65D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
  </w:num>
  <w:num w:numId="3">
    <w:abstractNumId w:val="8"/>
  </w:num>
  <w:num w:numId="4">
    <w:abstractNumId w:val="5"/>
  </w:num>
  <w:num w:numId="5">
    <w:abstractNumId w:val="3"/>
  </w:num>
  <w:num w:numId="6">
    <w:abstractNumId w:val="12"/>
  </w:num>
  <w:num w:numId="7">
    <w:abstractNumId w:val="11"/>
  </w:num>
  <w:num w:numId="8">
    <w:abstractNumId w:val="22"/>
  </w:num>
  <w:num w:numId="9">
    <w:abstractNumId w:val="1"/>
  </w:num>
  <w:num w:numId="10">
    <w:abstractNumId w:val="16"/>
  </w:num>
  <w:num w:numId="11">
    <w:abstractNumId w:val="0"/>
  </w:num>
  <w:num w:numId="12">
    <w:abstractNumId w:val="23"/>
  </w:num>
  <w:num w:numId="13">
    <w:abstractNumId w:val="17"/>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4"/>
  </w:num>
  <w:num w:numId="18">
    <w:abstractNumId w:val="19"/>
  </w:num>
  <w:num w:numId="19">
    <w:abstractNumId w:val="24"/>
  </w:num>
  <w:num w:numId="20">
    <w:abstractNumId w:val="14"/>
  </w:num>
  <w:num w:numId="21">
    <w:abstractNumId w:val="6"/>
  </w:num>
  <w:num w:numId="22">
    <w:abstractNumId w:val="9"/>
  </w:num>
  <w:num w:numId="23">
    <w:abstractNumId w:val="13"/>
  </w:num>
  <w:num w:numId="24">
    <w:abstractNumId w:val="21"/>
  </w:num>
  <w:num w:numId="25">
    <w:abstractNumId w:val="20"/>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64"/>
    <w:rsid w:val="00001366"/>
    <w:rsid w:val="000014B5"/>
    <w:rsid w:val="00002B4F"/>
    <w:rsid w:val="00003F1C"/>
    <w:rsid w:val="00020969"/>
    <w:rsid w:val="000213B7"/>
    <w:rsid w:val="00023898"/>
    <w:rsid w:val="00026674"/>
    <w:rsid w:val="000301E8"/>
    <w:rsid w:val="0003709F"/>
    <w:rsid w:val="00040C44"/>
    <w:rsid w:val="00044388"/>
    <w:rsid w:val="00045B6B"/>
    <w:rsid w:val="00046807"/>
    <w:rsid w:val="00047719"/>
    <w:rsid w:val="00047F42"/>
    <w:rsid w:val="000500EE"/>
    <w:rsid w:val="0005516C"/>
    <w:rsid w:val="000629CD"/>
    <w:rsid w:val="00062EB8"/>
    <w:rsid w:val="000633CB"/>
    <w:rsid w:val="00071BB2"/>
    <w:rsid w:val="00072CC1"/>
    <w:rsid w:val="00072CCF"/>
    <w:rsid w:val="00076B89"/>
    <w:rsid w:val="00085CCF"/>
    <w:rsid w:val="00085D4D"/>
    <w:rsid w:val="00085EA3"/>
    <w:rsid w:val="000A20F5"/>
    <w:rsid w:val="000A3B2D"/>
    <w:rsid w:val="000B1498"/>
    <w:rsid w:val="000B16CB"/>
    <w:rsid w:val="000B2504"/>
    <w:rsid w:val="000B4D51"/>
    <w:rsid w:val="000B5896"/>
    <w:rsid w:val="000B6CEE"/>
    <w:rsid w:val="000B6DAA"/>
    <w:rsid w:val="000C1AC3"/>
    <w:rsid w:val="000C5A8B"/>
    <w:rsid w:val="000C7FA4"/>
    <w:rsid w:val="000D5A6A"/>
    <w:rsid w:val="000E166B"/>
    <w:rsid w:val="000E20F6"/>
    <w:rsid w:val="000E2557"/>
    <w:rsid w:val="000E632D"/>
    <w:rsid w:val="000E66D3"/>
    <w:rsid w:val="000E7343"/>
    <w:rsid w:val="000F0B44"/>
    <w:rsid w:val="000F1904"/>
    <w:rsid w:val="000F3107"/>
    <w:rsid w:val="000F36AB"/>
    <w:rsid w:val="000F45C4"/>
    <w:rsid w:val="000F4C14"/>
    <w:rsid w:val="000F5531"/>
    <w:rsid w:val="00100129"/>
    <w:rsid w:val="00100443"/>
    <w:rsid w:val="00102CBC"/>
    <w:rsid w:val="001040BC"/>
    <w:rsid w:val="001062C4"/>
    <w:rsid w:val="00106F71"/>
    <w:rsid w:val="001071C5"/>
    <w:rsid w:val="001208CF"/>
    <w:rsid w:val="00121398"/>
    <w:rsid w:val="001241A8"/>
    <w:rsid w:val="00135F11"/>
    <w:rsid w:val="001406D5"/>
    <w:rsid w:val="001407AA"/>
    <w:rsid w:val="00146A6A"/>
    <w:rsid w:val="00155A0F"/>
    <w:rsid w:val="001638E3"/>
    <w:rsid w:val="00172701"/>
    <w:rsid w:val="001747F1"/>
    <w:rsid w:val="00175767"/>
    <w:rsid w:val="001770E5"/>
    <w:rsid w:val="001923D7"/>
    <w:rsid w:val="001A362B"/>
    <w:rsid w:val="001B05A4"/>
    <w:rsid w:val="001B09DD"/>
    <w:rsid w:val="001C5347"/>
    <w:rsid w:val="001D3B2B"/>
    <w:rsid w:val="001E47AE"/>
    <w:rsid w:val="001E5734"/>
    <w:rsid w:val="001F0BA1"/>
    <w:rsid w:val="001F1D1F"/>
    <w:rsid w:val="001F36ED"/>
    <w:rsid w:val="001F68A6"/>
    <w:rsid w:val="001F7167"/>
    <w:rsid w:val="00200FC5"/>
    <w:rsid w:val="002062C3"/>
    <w:rsid w:val="00213B19"/>
    <w:rsid w:val="002141AE"/>
    <w:rsid w:val="00214A3B"/>
    <w:rsid w:val="00230C10"/>
    <w:rsid w:val="0023555C"/>
    <w:rsid w:val="002437C1"/>
    <w:rsid w:val="00244C15"/>
    <w:rsid w:val="00250A12"/>
    <w:rsid w:val="00250E92"/>
    <w:rsid w:val="00252792"/>
    <w:rsid w:val="002547D3"/>
    <w:rsid w:val="002561C9"/>
    <w:rsid w:val="002569E3"/>
    <w:rsid w:val="00261D57"/>
    <w:rsid w:val="002737AA"/>
    <w:rsid w:val="00274970"/>
    <w:rsid w:val="00281559"/>
    <w:rsid w:val="002821FA"/>
    <w:rsid w:val="00283366"/>
    <w:rsid w:val="002957B3"/>
    <w:rsid w:val="002A3C99"/>
    <w:rsid w:val="002B52EF"/>
    <w:rsid w:val="002C12A5"/>
    <w:rsid w:val="002C1579"/>
    <w:rsid w:val="002C21B9"/>
    <w:rsid w:val="002C331A"/>
    <w:rsid w:val="002C6B4A"/>
    <w:rsid w:val="002D347B"/>
    <w:rsid w:val="002D567C"/>
    <w:rsid w:val="002D6BBC"/>
    <w:rsid w:val="002D7532"/>
    <w:rsid w:val="002E1DEB"/>
    <w:rsid w:val="002F2D96"/>
    <w:rsid w:val="002F4A62"/>
    <w:rsid w:val="002F54D1"/>
    <w:rsid w:val="00302FA1"/>
    <w:rsid w:val="003030C3"/>
    <w:rsid w:val="003045C3"/>
    <w:rsid w:val="00306C6F"/>
    <w:rsid w:val="0031213C"/>
    <w:rsid w:val="0031462F"/>
    <w:rsid w:val="00314AB2"/>
    <w:rsid w:val="003159BB"/>
    <w:rsid w:val="0031763A"/>
    <w:rsid w:val="0032010C"/>
    <w:rsid w:val="0032336E"/>
    <w:rsid w:val="003352CE"/>
    <w:rsid w:val="0034406F"/>
    <w:rsid w:val="0034554F"/>
    <w:rsid w:val="003504DB"/>
    <w:rsid w:val="0035155F"/>
    <w:rsid w:val="003527E9"/>
    <w:rsid w:val="0036312D"/>
    <w:rsid w:val="00363A27"/>
    <w:rsid w:val="003668C1"/>
    <w:rsid w:val="00366DD4"/>
    <w:rsid w:val="00370F34"/>
    <w:rsid w:val="00371CB9"/>
    <w:rsid w:val="00372448"/>
    <w:rsid w:val="003764B8"/>
    <w:rsid w:val="00377E70"/>
    <w:rsid w:val="00386895"/>
    <w:rsid w:val="00393395"/>
    <w:rsid w:val="00394549"/>
    <w:rsid w:val="003957E0"/>
    <w:rsid w:val="003A2245"/>
    <w:rsid w:val="003A2A3F"/>
    <w:rsid w:val="003A7575"/>
    <w:rsid w:val="003B5AE3"/>
    <w:rsid w:val="003B7013"/>
    <w:rsid w:val="003B793D"/>
    <w:rsid w:val="003C20DC"/>
    <w:rsid w:val="003C3A69"/>
    <w:rsid w:val="003D204D"/>
    <w:rsid w:val="003D30B3"/>
    <w:rsid w:val="003D4862"/>
    <w:rsid w:val="003D4D80"/>
    <w:rsid w:val="003E0D3E"/>
    <w:rsid w:val="003E6B6F"/>
    <w:rsid w:val="003F0D48"/>
    <w:rsid w:val="003F40F7"/>
    <w:rsid w:val="003F44E6"/>
    <w:rsid w:val="004058DE"/>
    <w:rsid w:val="0040771B"/>
    <w:rsid w:val="00413585"/>
    <w:rsid w:val="00417ECB"/>
    <w:rsid w:val="00422543"/>
    <w:rsid w:val="00423A8D"/>
    <w:rsid w:val="0042593A"/>
    <w:rsid w:val="00437572"/>
    <w:rsid w:val="00445ED4"/>
    <w:rsid w:val="004516E1"/>
    <w:rsid w:val="00452235"/>
    <w:rsid w:val="00454F4C"/>
    <w:rsid w:val="00456650"/>
    <w:rsid w:val="00457629"/>
    <w:rsid w:val="004604F9"/>
    <w:rsid w:val="0046051C"/>
    <w:rsid w:val="00461E9B"/>
    <w:rsid w:val="004625CC"/>
    <w:rsid w:val="00463588"/>
    <w:rsid w:val="004642A7"/>
    <w:rsid w:val="00464F30"/>
    <w:rsid w:val="0046763E"/>
    <w:rsid w:val="004704A9"/>
    <w:rsid w:val="00471DF0"/>
    <w:rsid w:val="0047533E"/>
    <w:rsid w:val="00481BCD"/>
    <w:rsid w:val="00484D66"/>
    <w:rsid w:val="0048554C"/>
    <w:rsid w:val="00492147"/>
    <w:rsid w:val="00494D38"/>
    <w:rsid w:val="004950FF"/>
    <w:rsid w:val="004A1C4D"/>
    <w:rsid w:val="004B0CE6"/>
    <w:rsid w:val="004B0D72"/>
    <w:rsid w:val="004B1BDF"/>
    <w:rsid w:val="004B6E8A"/>
    <w:rsid w:val="004C46BE"/>
    <w:rsid w:val="004C5410"/>
    <w:rsid w:val="004C5780"/>
    <w:rsid w:val="004D5316"/>
    <w:rsid w:val="004D5DC8"/>
    <w:rsid w:val="004D6179"/>
    <w:rsid w:val="004E1BCA"/>
    <w:rsid w:val="004E330D"/>
    <w:rsid w:val="004E5EEF"/>
    <w:rsid w:val="004E6799"/>
    <w:rsid w:val="004F01F3"/>
    <w:rsid w:val="004F07B3"/>
    <w:rsid w:val="004F3D6C"/>
    <w:rsid w:val="004F4D6B"/>
    <w:rsid w:val="004F757A"/>
    <w:rsid w:val="00500584"/>
    <w:rsid w:val="005027F4"/>
    <w:rsid w:val="005102BC"/>
    <w:rsid w:val="005158B3"/>
    <w:rsid w:val="00516857"/>
    <w:rsid w:val="00516E6C"/>
    <w:rsid w:val="005210AB"/>
    <w:rsid w:val="00521DBC"/>
    <w:rsid w:val="0052225C"/>
    <w:rsid w:val="00527107"/>
    <w:rsid w:val="005271FE"/>
    <w:rsid w:val="0053070B"/>
    <w:rsid w:val="00536F0F"/>
    <w:rsid w:val="00537145"/>
    <w:rsid w:val="00542020"/>
    <w:rsid w:val="00543684"/>
    <w:rsid w:val="00543EE5"/>
    <w:rsid w:val="005469AE"/>
    <w:rsid w:val="0054778A"/>
    <w:rsid w:val="0055229A"/>
    <w:rsid w:val="00552F4F"/>
    <w:rsid w:val="005559DA"/>
    <w:rsid w:val="005568F8"/>
    <w:rsid w:val="00560335"/>
    <w:rsid w:val="00567111"/>
    <w:rsid w:val="00567FF7"/>
    <w:rsid w:val="00570215"/>
    <w:rsid w:val="00572ED9"/>
    <w:rsid w:val="00573AB9"/>
    <w:rsid w:val="0057425B"/>
    <w:rsid w:val="00574EE4"/>
    <w:rsid w:val="00575F94"/>
    <w:rsid w:val="0058496D"/>
    <w:rsid w:val="00586A20"/>
    <w:rsid w:val="005934B1"/>
    <w:rsid w:val="00596AB0"/>
    <w:rsid w:val="00597860"/>
    <w:rsid w:val="005A0AD3"/>
    <w:rsid w:val="005A4B84"/>
    <w:rsid w:val="005A6B84"/>
    <w:rsid w:val="005C2588"/>
    <w:rsid w:val="005D6D35"/>
    <w:rsid w:val="005F35AB"/>
    <w:rsid w:val="005F6C65"/>
    <w:rsid w:val="00613DB9"/>
    <w:rsid w:val="00614A54"/>
    <w:rsid w:val="006168A5"/>
    <w:rsid w:val="006208AC"/>
    <w:rsid w:val="006241B5"/>
    <w:rsid w:val="00625B51"/>
    <w:rsid w:val="0062658F"/>
    <w:rsid w:val="00632932"/>
    <w:rsid w:val="00633CF3"/>
    <w:rsid w:val="006351F5"/>
    <w:rsid w:val="006430D3"/>
    <w:rsid w:val="00643965"/>
    <w:rsid w:val="006518EC"/>
    <w:rsid w:val="00655B26"/>
    <w:rsid w:val="00657EDD"/>
    <w:rsid w:val="00660B02"/>
    <w:rsid w:val="00662C78"/>
    <w:rsid w:val="006633B3"/>
    <w:rsid w:val="00664921"/>
    <w:rsid w:val="00665ADB"/>
    <w:rsid w:val="00676FD0"/>
    <w:rsid w:val="00681864"/>
    <w:rsid w:val="00686B39"/>
    <w:rsid w:val="006904E4"/>
    <w:rsid w:val="00690D5C"/>
    <w:rsid w:val="00692BDB"/>
    <w:rsid w:val="006A62FD"/>
    <w:rsid w:val="006A65E8"/>
    <w:rsid w:val="006A7222"/>
    <w:rsid w:val="006B73C7"/>
    <w:rsid w:val="006C73C0"/>
    <w:rsid w:val="006D0FF9"/>
    <w:rsid w:val="006E0A59"/>
    <w:rsid w:val="006E5011"/>
    <w:rsid w:val="006E703C"/>
    <w:rsid w:val="006F139C"/>
    <w:rsid w:val="006F38F7"/>
    <w:rsid w:val="00701039"/>
    <w:rsid w:val="0070166B"/>
    <w:rsid w:val="00701E46"/>
    <w:rsid w:val="00702F05"/>
    <w:rsid w:val="0070311E"/>
    <w:rsid w:val="00704FF9"/>
    <w:rsid w:val="00716B69"/>
    <w:rsid w:val="00717736"/>
    <w:rsid w:val="00734C5A"/>
    <w:rsid w:val="00736E61"/>
    <w:rsid w:val="007430B1"/>
    <w:rsid w:val="00745938"/>
    <w:rsid w:val="007477C5"/>
    <w:rsid w:val="007538D3"/>
    <w:rsid w:val="00753C9C"/>
    <w:rsid w:val="00764DCA"/>
    <w:rsid w:val="0077702D"/>
    <w:rsid w:val="00780FB5"/>
    <w:rsid w:val="0078362A"/>
    <w:rsid w:val="00784D0E"/>
    <w:rsid w:val="00787198"/>
    <w:rsid w:val="00791173"/>
    <w:rsid w:val="00794775"/>
    <w:rsid w:val="00795B58"/>
    <w:rsid w:val="00797E95"/>
    <w:rsid w:val="007A1F81"/>
    <w:rsid w:val="007A5AD6"/>
    <w:rsid w:val="007B2BF7"/>
    <w:rsid w:val="007C06FD"/>
    <w:rsid w:val="007D0B10"/>
    <w:rsid w:val="007D17DF"/>
    <w:rsid w:val="007D1D80"/>
    <w:rsid w:val="007E2A44"/>
    <w:rsid w:val="007E521B"/>
    <w:rsid w:val="007F0C2A"/>
    <w:rsid w:val="007F374E"/>
    <w:rsid w:val="00802336"/>
    <w:rsid w:val="008059C1"/>
    <w:rsid w:val="00806100"/>
    <w:rsid w:val="008100E6"/>
    <w:rsid w:val="00813F3C"/>
    <w:rsid w:val="00817134"/>
    <w:rsid w:val="008220D7"/>
    <w:rsid w:val="00823BFB"/>
    <w:rsid w:val="00831EE6"/>
    <w:rsid w:val="00832955"/>
    <w:rsid w:val="0083308D"/>
    <w:rsid w:val="00842EDC"/>
    <w:rsid w:val="00843294"/>
    <w:rsid w:val="0084716E"/>
    <w:rsid w:val="00847AC3"/>
    <w:rsid w:val="00855569"/>
    <w:rsid w:val="00862B94"/>
    <w:rsid w:val="00865C5A"/>
    <w:rsid w:val="0086659F"/>
    <w:rsid w:val="008744C6"/>
    <w:rsid w:val="00876643"/>
    <w:rsid w:val="00884302"/>
    <w:rsid w:val="00885AEE"/>
    <w:rsid w:val="0089082D"/>
    <w:rsid w:val="0089416F"/>
    <w:rsid w:val="0089484A"/>
    <w:rsid w:val="00895447"/>
    <w:rsid w:val="0089715C"/>
    <w:rsid w:val="008A0F20"/>
    <w:rsid w:val="008A154C"/>
    <w:rsid w:val="008A2B79"/>
    <w:rsid w:val="008B6560"/>
    <w:rsid w:val="008C2907"/>
    <w:rsid w:val="008C7A77"/>
    <w:rsid w:val="008E0F66"/>
    <w:rsid w:val="008E1A04"/>
    <w:rsid w:val="008E1F36"/>
    <w:rsid w:val="008E3037"/>
    <w:rsid w:val="00900EE9"/>
    <w:rsid w:val="0091138E"/>
    <w:rsid w:val="009262DA"/>
    <w:rsid w:val="00936D0F"/>
    <w:rsid w:val="00940929"/>
    <w:rsid w:val="009410A5"/>
    <w:rsid w:val="009439CD"/>
    <w:rsid w:val="00953B5C"/>
    <w:rsid w:val="00957B67"/>
    <w:rsid w:val="00962D8C"/>
    <w:rsid w:val="0096332B"/>
    <w:rsid w:val="009642F8"/>
    <w:rsid w:val="009650D8"/>
    <w:rsid w:val="00971476"/>
    <w:rsid w:val="00972518"/>
    <w:rsid w:val="009765D6"/>
    <w:rsid w:val="00976D5C"/>
    <w:rsid w:val="009809DD"/>
    <w:rsid w:val="009928D3"/>
    <w:rsid w:val="00994BFE"/>
    <w:rsid w:val="0099691D"/>
    <w:rsid w:val="009A25D5"/>
    <w:rsid w:val="009A5E19"/>
    <w:rsid w:val="009A6413"/>
    <w:rsid w:val="009B0AD7"/>
    <w:rsid w:val="009B166D"/>
    <w:rsid w:val="009B1A31"/>
    <w:rsid w:val="009B278D"/>
    <w:rsid w:val="009B56F3"/>
    <w:rsid w:val="009C769E"/>
    <w:rsid w:val="009D4784"/>
    <w:rsid w:val="009D644C"/>
    <w:rsid w:val="009E2D6A"/>
    <w:rsid w:val="009E4925"/>
    <w:rsid w:val="009E68E2"/>
    <w:rsid w:val="009F24E9"/>
    <w:rsid w:val="00A0185B"/>
    <w:rsid w:val="00A10585"/>
    <w:rsid w:val="00A15B2B"/>
    <w:rsid w:val="00A16776"/>
    <w:rsid w:val="00A16AAE"/>
    <w:rsid w:val="00A23C26"/>
    <w:rsid w:val="00A269F9"/>
    <w:rsid w:val="00A30CF6"/>
    <w:rsid w:val="00A30D51"/>
    <w:rsid w:val="00A36399"/>
    <w:rsid w:val="00A366B9"/>
    <w:rsid w:val="00A442DA"/>
    <w:rsid w:val="00A51B6F"/>
    <w:rsid w:val="00A527F8"/>
    <w:rsid w:val="00A61643"/>
    <w:rsid w:val="00A63ED3"/>
    <w:rsid w:val="00A66861"/>
    <w:rsid w:val="00A66FAF"/>
    <w:rsid w:val="00A90913"/>
    <w:rsid w:val="00A955DF"/>
    <w:rsid w:val="00AA3090"/>
    <w:rsid w:val="00AA614D"/>
    <w:rsid w:val="00AB1A07"/>
    <w:rsid w:val="00AB1E5C"/>
    <w:rsid w:val="00AB29BA"/>
    <w:rsid w:val="00AC7EED"/>
    <w:rsid w:val="00AD0545"/>
    <w:rsid w:val="00AD39EC"/>
    <w:rsid w:val="00AD5A89"/>
    <w:rsid w:val="00AD5B71"/>
    <w:rsid w:val="00AD5FB9"/>
    <w:rsid w:val="00AD7D66"/>
    <w:rsid w:val="00AE0175"/>
    <w:rsid w:val="00AF094C"/>
    <w:rsid w:val="00AF1C0E"/>
    <w:rsid w:val="00AF3140"/>
    <w:rsid w:val="00AF47AC"/>
    <w:rsid w:val="00AF55D9"/>
    <w:rsid w:val="00AF7887"/>
    <w:rsid w:val="00B042EE"/>
    <w:rsid w:val="00B06DE0"/>
    <w:rsid w:val="00B07512"/>
    <w:rsid w:val="00B105E0"/>
    <w:rsid w:val="00B10F9E"/>
    <w:rsid w:val="00B11EDC"/>
    <w:rsid w:val="00B13438"/>
    <w:rsid w:val="00B17AE3"/>
    <w:rsid w:val="00B24087"/>
    <w:rsid w:val="00B249C6"/>
    <w:rsid w:val="00B25908"/>
    <w:rsid w:val="00B26AA8"/>
    <w:rsid w:val="00B30D25"/>
    <w:rsid w:val="00B3430B"/>
    <w:rsid w:val="00B35E10"/>
    <w:rsid w:val="00B35F40"/>
    <w:rsid w:val="00B43B1F"/>
    <w:rsid w:val="00B641D6"/>
    <w:rsid w:val="00B67C09"/>
    <w:rsid w:val="00B7179D"/>
    <w:rsid w:val="00B75E7A"/>
    <w:rsid w:val="00B81A6A"/>
    <w:rsid w:val="00B86A45"/>
    <w:rsid w:val="00B90F3E"/>
    <w:rsid w:val="00B97CB7"/>
    <w:rsid w:val="00BB1938"/>
    <w:rsid w:val="00BB3E55"/>
    <w:rsid w:val="00BB479A"/>
    <w:rsid w:val="00BB4901"/>
    <w:rsid w:val="00BC0635"/>
    <w:rsid w:val="00BC0CC7"/>
    <w:rsid w:val="00BC2AC5"/>
    <w:rsid w:val="00BD66D8"/>
    <w:rsid w:val="00BD680A"/>
    <w:rsid w:val="00BE5416"/>
    <w:rsid w:val="00BE66C8"/>
    <w:rsid w:val="00BE7BB7"/>
    <w:rsid w:val="00BF0036"/>
    <w:rsid w:val="00BF1DAD"/>
    <w:rsid w:val="00C0547A"/>
    <w:rsid w:val="00C10324"/>
    <w:rsid w:val="00C1186E"/>
    <w:rsid w:val="00C1386B"/>
    <w:rsid w:val="00C20E60"/>
    <w:rsid w:val="00C20FD3"/>
    <w:rsid w:val="00C25B6C"/>
    <w:rsid w:val="00C26CC5"/>
    <w:rsid w:val="00C32212"/>
    <w:rsid w:val="00C376DA"/>
    <w:rsid w:val="00C401A7"/>
    <w:rsid w:val="00C406AA"/>
    <w:rsid w:val="00C43AE8"/>
    <w:rsid w:val="00C442CE"/>
    <w:rsid w:val="00C6403F"/>
    <w:rsid w:val="00C650EB"/>
    <w:rsid w:val="00C65A34"/>
    <w:rsid w:val="00C669F4"/>
    <w:rsid w:val="00C6786D"/>
    <w:rsid w:val="00C71ECD"/>
    <w:rsid w:val="00C85641"/>
    <w:rsid w:val="00C90352"/>
    <w:rsid w:val="00C94FE8"/>
    <w:rsid w:val="00CA6D89"/>
    <w:rsid w:val="00CB085A"/>
    <w:rsid w:val="00CB2466"/>
    <w:rsid w:val="00CB28EC"/>
    <w:rsid w:val="00CB4CE3"/>
    <w:rsid w:val="00CC5347"/>
    <w:rsid w:val="00CC5F07"/>
    <w:rsid w:val="00CD09C9"/>
    <w:rsid w:val="00CD20AC"/>
    <w:rsid w:val="00CD2892"/>
    <w:rsid w:val="00CD32B4"/>
    <w:rsid w:val="00CD4699"/>
    <w:rsid w:val="00CD7C89"/>
    <w:rsid w:val="00CE6B65"/>
    <w:rsid w:val="00CF008D"/>
    <w:rsid w:val="00CF4F48"/>
    <w:rsid w:val="00CF7099"/>
    <w:rsid w:val="00D01383"/>
    <w:rsid w:val="00D0330C"/>
    <w:rsid w:val="00D05206"/>
    <w:rsid w:val="00D0534C"/>
    <w:rsid w:val="00D05686"/>
    <w:rsid w:val="00D05A73"/>
    <w:rsid w:val="00D1246C"/>
    <w:rsid w:val="00D16069"/>
    <w:rsid w:val="00D1682B"/>
    <w:rsid w:val="00D17D4B"/>
    <w:rsid w:val="00D22E3F"/>
    <w:rsid w:val="00D239EC"/>
    <w:rsid w:val="00D25246"/>
    <w:rsid w:val="00D25CCC"/>
    <w:rsid w:val="00D33388"/>
    <w:rsid w:val="00D34132"/>
    <w:rsid w:val="00D45E64"/>
    <w:rsid w:val="00D522CD"/>
    <w:rsid w:val="00D61956"/>
    <w:rsid w:val="00D61BB3"/>
    <w:rsid w:val="00D63746"/>
    <w:rsid w:val="00D64987"/>
    <w:rsid w:val="00D658AF"/>
    <w:rsid w:val="00D65AE9"/>
    <w:rsid w:val="00D75F60"/>
    <w:rsid w:val="00D807F1"/>
    <w:rsid w:val="00D85677"/>
    <w:rsid w:val="00D8799F"/>
    <w:rsid w:val="00D913A3"/>
    <w:rsid w:val="00D91F0A"/>
    <w:rsid w:val="00D92331"/>
    <w:rsid w:val="00D92BA4"/>
    <w:rsid w:val="00D95DFF"/>
    <w:rsid w:val="00DA3430"/>
    <w:rsid w:val="00DA4721"/>
    <w:rsid w:val="00DA56A1"/>
    <w:rsid w:val="00DB4FA6"/>
    <w:rsid w:val="00DC0958"/>
    <w:rsid w:val="00DC30E1"/>
    <w:rsid w:val="00DC33EB"/>
    <w:rsid w:val="00DC6CC0"/>
    <w:rsid w:val="00DD0047"/>
    <w:rsid w:val="00DD27AF"/>
    <w:rsid w:val="00DD3989"/>
    <w:rsid w:val="00DD71FF"/>
    <w:rsid w:val="00DE6F66"/>
    <w:rsid w:val="00DF6139"/>
    <w:rsid w:val="00E014F5"/>
    <w:rsid w:val="00E0172A"/>
    <w:rsid w:val="00E02930"/>
    <w:rsid w:val="00E04134"/>
    <w:rsid w:val="00E1319B"/>
    <w:rsid w:val="00E131FC"/>
    <w:rsid w:val="00E1367D"/>
    <w:rsid w:val="00E15B1D"/>
    <w:rsid w:val="00E2615A"/>
    <w:rsid w:val="00E31847"/>
    <w:rsid w:val="00E31B6B"/>
    <w:rsid w:val="00E321D6"/>
    <w:rsid w:val="00E33723"/>
    <w:rsid w:val="00E35410"/>
    <w:rsid w:val="00E3683E"/>
    <w:rsid w:val="00E3710A"/>
    <w:rsid w:val="00E57BD2"/>
    <w:rsid w:val="00E632BE"/>
    <w:rsid w:val="00E63EB9"/>
    <w:rsid w:val="00E65D89"/>
    <w:rsid w:val="00E71D7D"/>
    <w:rsid w:val="00E74112"/>
    <w:rsid w:val="00E80176"/>
    <w:rsid w:val="00E80B38"/>
    <w:rsid w:val="00E80E32"/>
    <w:rsid w:val="00E81988"/>
    <w:rsid w:val="00E822BC"/>
    <w:rsid w:val="00E90691"/>
    <w:rsid w:val="00E9157F"/>
    <w:rsid w:val="00E9320A"/>
    <w:rsid w:val="00E95CB9"/>
    <w:rsid w:val="00EA418A"/>
    <w:rsid w:val="00EA4FF5"/>
    <w:rsid w:val="00EB0609"/>
    <w:rsid w:val="00EB0E36"/>
    <w:rsid w:val="00EB216A"/>
    <w:rsid w:val="00EC0E5C"/>
    <w:rsid w:val="00EC1796"/>
    <w:rsid w:val="00EC1E54"/>
    <w:rsid w:val="00EC4E56"/>
    <w:rsid w:val="00ED0CD6"/>
    <w:rsid w:val="00ED4515"/>
    <w:rsid w:val="00ED714C"/>
    <w:rsid w:val="00EE230A"/>
    <w:rsid w:val="00EE4799"/>
    <w:rsid w:val="00EE48FB"/>
    <w:rsid w:val="00EF3C7D"/>
    <w:rsid w:val="00EF5BCB"/>
    <w:rsid w:val="00F04F2A"/>
    <w:rsid w:val="00F10C08"/>
    <w:rsid w:val="00F157BD"/>
    <w:rsid w:val="00F20157"/>
    <w:rsid w:val="00F21477"/>
    <w:rsid w:val="00F228C0"/>
    <w:rsid w:val="00F253E2"/>
    <w:rsid w:val="00F25C97"/>
    <w:rsid w:val="00F41FF9"/>
    <w:rsid w:val="00F4617F"/>
    <w:rsid w:val="00F5040C"/>
    <w:rsid w:val="00F51E0A"/>
    <w:rsid w:val="00F523CC"/>
    <w:rsid w:val="00F54C9B"/>
    <w:rsid w:val="00F568B9"/>
    <w:rsid w:val="00F60518"/>
    <w:rsid w:val="00F63D02"/>
    <w:rsid w:val="00F6468F"/>
    <w:rsid w:val="00F65B95"/>
    <w:rsid w:val="00F6636E"/>
    <w:rsid w:val="00F7062B"/>
    <w:rsid w:val="00F708E8"/>
    <w:rsid w:val="00F7162E"/>
    <w:rsid w:val="00F8040B"/>
    <w:rsid w:val="00F81231"/>
    <w:rsid w:val="00F86F87"/>
    <w:rsid w:val="00FA5B1E"/>
    <w:rsid w:val="00FA79A9"/>
    <w:rsid w:val="00FB36E6"/>
    <w:rsid w:val="00FB74EC"/>
    <w:rsid w:val="00FB7520"/>
    <w:rsid w:val="00FC089C"/>
    <w:rsid w:val="00FD47C7"/>
    <w:rsid w:val="00FD70F3"/>
    <w:rsid w:val="00FE74AA"/>
    <w:rsid w:val="00FF11DC"/>
    <w:rsid w:val="00FF1BE1"/>
    <w:rsid w:val="00FF7E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736E6A6-AB23-453D-A23B-6A83B13E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1864"/>
    <w:rPr>
      <w:sz w:val="24"/>
      <w:szCs w:val="24"/>
    </w:rPr>
  </w:style>
  <w:style w:type="paragraph" w:styleId="Nadpis1">
    <w:name w:val="heading 1"/>
    <w:basedOn w:val="Normlny"/>
    <w:next w:val="Normlny"/>
    <w:link w:val="Nadpis1Char"/>
    <w:qFormat/>
    <w:locked/>
    <w:rsid w:val="00FC089C"/>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9"/>
    <w:qFormat/>
    <w:locked/>
    <w:rsid w:val="007D1D80"/>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paragraph" w:styleId="Zkladntext3">
    <w:name w:val="Body Text 3"/>
    <w:basedOn w:val="Normlny"/>
    <w:link w:val="Zkladntext3Char"/>
    <w:uiPriority w:val="99"/>
    <w:rsid w:val="00681864"/>
    <w:rPr>
      <w:rFonts w:ascii="Arial" w:hAnsi="Arial" w:cs="Arial"/>
      <w:b/>
      <w:bCs/>
      <w:sz w:val="20"/>
      <w:szCs w:val="20"/>
    </w:rPr>
  </w:style>
  <w:style w:type="character" w:customStyle="1" w:styleId="Zkladntext3Char">
    <w:name w:val="Základný text 3 Char"/>
    <w:link w:val="Zkladntext3"/>
    <w:uiPriority w:val="99"/>
    <w:locked/>
    <w:rsid w:val="00681864"/>
    <w:rPr>
      <w:rFonts w:ascii="Arial" w:hAnsi="Arial" w:cs="Arial"/>
      <w:b/>
      <w:bCs/>
      <w:lang w:val="sk-SK" w:eastAsia="sk-SK" w:bidi="ar-SA"/>
    </w:rPr>
  </w:style>
  <w:style w:type="paragraph" w:styleId="Hlavika">
    <w:name w:val="header"/>
    <w:aliases w:val="1"/>
    <w:basedOn w:val="Normlny"/>
    <w:link w:val="HlavikaChar"/>
    <w:uiPriority w:val="99"/>
    <w:rsid w:val="00681864"/>
    <w:pPr>
      <w:tabs>
        <w:tab w:val="center" w:pos="4536"/>
        <w:tab w:val="right" w:pos="9072"/>
      </w:tabs>
    </w:pPr>
  </w:style>
  <w:style w:type="character" w:customStyle="1" w:styleId="HlavikaChar">
    <w:name w:val="Hlavička Char"/>
    <w:aliases w:val="1 Char"/>
    <w:link w:val="Hlavika"/>
    <w:uiPriority w:val="99"/>
    <w:locked/>
    <w:rsid w:val="00681864"/>
    <w:rPr>
      <w:rFonts w:cs="Times New Roman"/>
      <w:sz w:val="24"/>
      <w:szCs w:val="24"/>
      <w:lang w:val="sk-SK" w:eastAsia="sk-SK" w:bidi="ar-SA"/>
    </w:rPr>
  </w:style>
  <w:style w:type="paragraph" w:styleId="Zkladntext">
    <w:name w:val="Body Text"/>
    <w:basedOn w:val="Normlny"/>
    <w:link w:val="ZkladntextChar"/>
    <w:uiPriority w:val="99"/>
    <w:rsid w:val="00681864"/>
    <w:pPr>
      <w:spacing w:after="120"/>
    </w:pPr>
  </w:style>
  <w:style w:type="character" w:customStyle="1" w:styleId="ZkladntextChar">
    <w:name w:val="Základný text Char"/>
    <w:link w:val="Zkladntext"/>
    <w:uiPriority w:val="99"/>
    <w:semiHidden/>
    <w:locked/>
    <w:rPr>
      <w:rFonts w:cs="Times New Roman"/>
      <w:sz w:val="24"/>
      <w:szCs w:val="24"/>
    </w:rPr>
  </w:style>
  <w:style w:type="paragraph" w:customStyle="1" w:styleId="CharChar14CharCharCharCharCharCharCharCharChar">
    <w:name w:val="Char Char14 Char Char Char Char Char Char Char Char Char"/>
    <w:basedOn w:val="Normlny"/>
    <w:uiPriority w:val="99"/>
    <w:rsid w:val="00D45E64"/>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styleId="Hypertextovprepojenie">
    <w:name w:val="Hyperlink"/>
    <w:uiPriority w:val="99"/>
    <w:rsid w:val="0089416F"/>
    <w:rPr>
      <w:rFonts w:cs="Times New Roman"/>
      <w:color w:val="0000FF"/>
      <w:u w:val="single"/>
    </w:rPr>
  </w:style>
  <w:style w:type="character" w:customStyle="1" w:styleId="pre">
    <w:name w:val="pre"/>
    <w:uiPriority w:val="99"/>
    <w:rsid w:val="00072CCF"/>
    <w:rPr>
      <w:rFonts w:cs="Times New Roman"/>
    </w:rPr>
  </w:style>
  <w:style w:type="paragraph" w:styleId="Odsekzoznamu">
    <w:name w:val="List Paragraph"/>
    <w:aliases w:val="body,Odsek"/>
    <w:basedOn w:val="Normlny"/>
    <w:link w:val="OdsekzoznamuChar"/>
    <w:uiPriority w:val="34"/>
    <w:qFormat/>
    <w:rsid w:val="007D1D80"/>
    <w:pPr>
      <w:spacing w:after="200" w:line="276" w:lineRule="auto"/>
      <w:ind w:left="720"/>
      <w:contextualSpacing/>
    </w:pPr>
    <w:rPr>
      <w:rFonts w:ascii="Calibri" w:hAnsi="Calibri"/>
      <w:sz w:val="22"/>
      <w:szCs w:val="22"/>
      <w:lang w:eastAsia="en-US"/>
    </w:rPr>
  </w:style>
  <w:style w:type="paragraph" w:styleId="Normlnywebov">
    <w:name w:val="Normal (Web)"/>
    <w:basedOn w:val="Normlny"/>
    <w:uiPriority w:val="99"/>
    <w:rsid w:val="008220D7"/>
    <w:rPr>
      <w:noProof/>
      <w:lang w:eastAsia="en-US"/>
    </w:rPr>
  </w:style>
  <w:style w:type="character" w:styleId="Odkaznakomentr">
    <w:name w:val="annotation reference"/>
    <w:uiPriority w:val="99"/>
    <w:rsid w:val="00E02930"/>
    <w:rPr>
      <w:rFonts w:cs="Times New Roman"/>
      <w:sz w:val="16"/>
      <w:szCs w:val="16"/>
    </w:rPr>
  </w:style>
  <w:style w:type="paragraph" w:styleId="Textkomentra">
    <w:name w:val="annotation text"/>
    <w:basedOn w:val="Normlny"/>
    <w:link w:val="TextkomentraChar"/>
    <w:uiPriority w:val="99"/>
    <w:rsid w:val="00E02930"/>
    <w:rPr>
      <w:sz w:val="20"/>
      <w:szCs w:val="20"/>
    </w:rPr>
  </w:style>
  <w:style w:type="character" w:customStyle="1" w:styleId="TextkomentraChar">
    <w:name w:val="Text komentára Char"/>
    <w:link w:val="Textkomentra"/>
    <w:uiPriority w:val="99"/>
    <w:locked/>
    <w:rsid w:val="00E02930"/>
    <w:rPr>
      <w:rFonts w:cs="Times New Roman"/>
    </w:rPr>
  </w:style>
  <w:style w:type="paragraph" w:styleId="Predmetkomentra">
    <w:name w:val="annotation subject"/>
    <w:basedOn w:val="Textkomentra"/>
    <w:next w:val="Textkomentra"/>
    <w:link w:val="PredmetkomentraChar"/>
    <w:uiPriority w:val="99"/>
    <w:rsid w:val="00E02930"/>
    <w:rPr>
      <w:b/>
      <w:bCs/>
    </w:rPr>
  </w:style>
  <w:style w:type="character" w:customStyle="1" w:styleId="PredmetkomentraChar">
    <w:name w:val="Predmet komentára Char"/>
    <w:link w:val="Predmetkomentra"/>
    <w:uiPriority w:val="99"/>
    <w:locked/>
    <w:rsid w:val="00E02930"/>
    <w:rPr>
      <w:rFonts w:cs="Times New Roman"/>
      <w:b/>
      <w:bCs/>
    </w:rPr>
  </w:style>
  <w:style w:type="paragraph" w:styleId="Textbubliny">
    <w:name w:val="Balloon Text"/>
    <w:basedOn w:val="Normlny"/>
    <w:link w:val="TextbublinyChar"/>
    <w:uiPriority w:val="99"/>
    <w:rsid w:val="00E02930"/>
    <w:rPr>
      <w:rFonts w:ascii="Tahoma" w:hAnsi="Tahoma" w:cs="Tahoma"/>
      <w:sz w:val="16"/>
      <w:szCs w:val="16"/>
    </w:rPr>
  </w:style>
  <w:style w:type="character" w:customStyle="1" w:styleId="TextbublinyChar">
    <w:name w:val="Text bubliny Char"/>
    <w:link w:val="Textbubliny"/>
    <w:uiPriority w:val="99"/>
    <w:locked/>
    <w:rsid w:val="00E02930"/>
    <w:rPr>
      <w:rFonts w:ascii="Tahoma" w:hAnsi="Tahoma" w:cs="Tahoma"/>
      <w:sz w:val="16"/>
      <w:szCs w:val="16"/>
    </w:rPr>
  </w:style>
  <w:style w:type="paragraph" w:styleId="Obyajntext">
    <w:name w:val="Plain Text"/>
    <w:basedOn w:val="Normlny"/>
    <w:link w:val="ObyajntextChar"/>
    <w:uiPriority w:val="99"/>
    <w:rsid w:val="00B86A45"/>
    <w:rPr>
      <w:rFonts w:ascii="Consolas" w:hAnsi="Consolas"/>
      <w:sz w:val="21"/>
      <w:szCs w:val="21"/>
      <w:lang w:eastAsia="en-US"/>
    </w:rPr>
  </w:style>
  <w:style w:type="character" w:customStyle="1" w:styleId="ObyajntextChar">
    <w:name w:val="Obyčajný text Char"/>
    <w:link w:val="Obyajntext"/>
    <w:uiPriority w:val="99"/>
    <w:locked/>
    <w:rsid w:val="00B86A45"/>
    <w:rPr>
      <w:rFonts w:ascii="Consolas" w:hAnsi="Consolas" w:cs="Times New Roman"/>
      <w:sz w:val="21"/>
      <w:szCs w:val="21"/>
      <w:lang w:val="x-none" w:eastAsia="en-US"/>
    </w:rPr>
  </w:style>
  <w:style w:type="paragraph" w:customStyle="1" w:styleId="CharChar14CharCharCharCharCharCharCharCharChar1">
    <w:name w:val="Char Char14 Char Char Char Char Char Char Char Char Char1"/>
    <w:basedOn w:val="Normlny"/>
    <w:uiPriority w:val="99"/>
    <w:rsid w:val="004625CC"/>
    <w:pPr>
      <w:widowControl w:val="0"/>
      <w:adjustRightInd w:val="0"/>
      <w:spacing w:after="160" w:line="240" w:lineRule="exact"/>
      <w:ind w:firstLine="720"/>
      <w:textAlignment w:val="baseline"/>
    </w:pPr>
    <w:rPr>
      <w:rFonts w:ascii="Tahoma" w:hAnsi="Tahoma" w:cs="Tahoma"/>
      <w:sz w:val="20"/>
      <w:szCs w:val="20"/>
      <w:lang w:val="en-US" w:eastAsia="en-US"/>
    </w:rPr>
  </w:style>
  <w:style w:type="table" w:styleId="Mriekatabuky">
    <w:name w:val="Table Grid"/>
    <w:basedOn w:val="Normlnatabuka"/>
    <w:uiPriority w:val="99"/>
    <w:rsid w:val="001E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AA614D"/>
    <w:pPr>
      <w:tabs>
        <w:tab w:val="center" w:pos="4536"/>
        <w:tab w:val="right" w:pos="9072"/>
      </w:tabs>
    </w:pPr>
  </w:style>
  <w:style w:type="character" w:customStyle="1" w:styleId="PtaChar">
    <w:name w:val="Päta Char"/>
    <w:link w:val="Pta"/>
    <w:uiPriority w:val="99"/>
    <w:locked/>
    <w:rsid w:val="00AA614D"/>
    <w:rPr>
      <w:rFonts w:cs="Times New Roman"/>
      <w:sz w:val="24"/>
      <w:szCs w:val="24"/>
    </w:rPr>
  </w:style>
  <w:style w:type="paragraph" w:customStyle="1" w:styleId="Default">
    <w:name w:val="Default"/>
    <w:rsid w:val="00686B39"/>
    <w:pPr>
      <w:autoSpaceDE w:val="0"/>
      <w:autoSpaceDN w:val="0"/>
      <w:adjustRightInd w:val="0"/>
    </w:pPr>
    <w:rPr>
      <w:color w:val="000000"/>
      <w:sz w:val="24"/>
      <w:szCs w:val="24"/>
    </w:rPr>
  </w:style>
  <w:style w:type="paragraph" w:styleId="truktradokumentu">
    <w:name w:val="Document Map"/>
    <w:basedOn w:val="Normlny"/>
    <w:link w:val="truktradokumentuChar"/>
    <w:uiPriority w:val="99"/>
    <w:semiHidden/>
    <w:rsid w:val="007D1D80"/>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Pr>
      <w:rFonts w:ascii="Tahoma" w:hAnsi="Tahoma" w:cs="Tahoma"/>
      <w:sz w:val="16"/>
      <w:szCs w:val="16"/>
    </w:rPr>
  </w:style>
  <w:style w:type="character" w:customStyle="1" w:styleId="CharChar3">
    <w:name w:val="Char Char3"/>
    <w:uiPriority w:val="99"/>
    <w:rsid w:val="007D1D80"/>
    <w:rPr>
      <w:rFonts w:ascii="Calibri" w:hAnsi="Calibri"/>
      <w:lang w:val="x-none" w:eastAsia="x-none"/>
    </w:rPr>
  </w:style>
  <w:style w:type="character" w:customStyle="1" w:styleId="CharChar2">
    <w:name w:val="Char Char2"/>
    <w:uiPriority w:val="99"/>
    <w:rsid w:val="007D1D80"/>
    <w:rPr>
      <w:rFonts w:ascii="Calibri" w:hAnsi="Calibri"/>
    </w:rPr>
  </w:style>
  <w:style w:type="paragraph" w:customStyle="1" w:styleId="nadpisa2">
    <w:name w:val="nadpis_a2"/>
    <w:basedOn w:val="Normlny"/>
    <w:uiPriority w:val="99"/>
    <w:rsid w:val="007D1D80"/>
    <w:pPr>
      <w:spacing w:after="480" w:line="312" w:lineRule="auto"/>
      <w:jc w:val="center"/>
    </w:pPr>
    <w:rPr>
      <w:b/>
      <w:bCs/>
      <w:color w:val="333333"/>
      <w:sz w:val="20"/>
      <w:szCs w:val="20"/>
    </w:rPr>
  </w:style>
  <w:style w:type="character" w:styleId="slostrany">
    <w:name w:val="page number"/>
    <w:uiPriority w:val="99"/>
    <w:rsid w:val="007D1D80"/>
    <w:rPr>
      <w:rFonts w:cs="Times New Roman"/>
    </w:rPr>
  </w:style>
  <w:style w:type="character" w:styleId="Siln">
    <w:name w:val="Strong"/>
    <w:uiPriority w:val="22"/>
    <w:qFormat/>
    <w:locked/>
    <w:rsid w:val="007D1D80"/>
    <w:rPr>
      <w:rFonts w:cs="Times New Roman"/>
      <w:b/>
    </w:rPr>
  </w:style>
  <w:style w:type="paragraph" w:customStyle="1" w:styleId="Zoznamslo2">
    <w:name w:val="Zoznam číslo 2"/>
    <w:basedOn w:val="Normlny"/>
    <w:uiPriority w:val="99"/>
    <w:rsid w:val="007D1D80"/>
    <w:pPr>
      <w:numPr>
        <w:ilvl w:val="1"/>
        <w:numId w:val="3"/>
      </w:numPr>
      <w:spacing w:before="120" w:line="360" w:lineRule="auto"/>
      <w:jc w:val="both"/>
    </w:pPr>
    <w:rPr>
      <w:rFonts w:ascii="Arial" w:hAnsi="Arial" w:cs="Arial"/>
      <w:sz w:val="22"/>
      <w:szCs w:val="16"/>
    </w:rPr>
  </w:style>
  <w:style w:type="paragraph" w:customStyle="1" w:styleId="Zoznamslo3">
    <w:name w:val="Zoznam číslo 3"/>
    <w:basedOn w:val="Zoznamslo2"/>
    <w:uiPriority w:val="99"/>
    <w:rsid w:val="007D1D80"/>
    <w:pPr>
      <w:numPr>
        <w:ilvl w:val="2"/>
      </w:numPr>
      <w:ind w:firstLine="0"/>
    </w:pPr>
  </w:style>
  <w:style w:type="paragraph" w:customStyle="1" w:styleId="Zoznamslo4Char">
    <w:name w:val="Zoznam číslo 4 Char"/>
    <w:basedOn w:val="Zoznamslo2"/>
    <w:uiPriority w:val="99"/>
    <w:rsid w:val="007D1D80"/>
    <w:pPr>
      <w:numPr>
        <w:ilvl w:val="3"/>
      </w:numPr>
      <w:ind w:firstLine="0"/>
    </w:pPr>
  </w:style>
  <w:style w:type="paragraph" w:customStyle="1" w:styleId="Nadpisodsek">
    <w:name w:val="Nadpis odsek"/>
    <w:basedOn w:val="Normlny"/>
    <w:uiPriority w:val="99"/>
    <w:rsid w:val="007D1D80"/>
    <w:pPr>
      <w:numPr>
        <w:numId w:val="3"/>
      </w:numPr>
      <w:tabs>
        <w:tab w:val="left" w:pos="5245"/>
        <w:tab w:val="right" w:leader="dot" w:pos="7938"/>
      </w:tabs>
      <w:spacing w:before="480" w:after="120" w:line="360" w:lineRule="auto"/>
    </w:pPr>
    <w:rPr>
      <w:rFonts w:ascii="Arial" w:hAnsi="Arial" w:cs="Arial"/>
      <w:b/>
      <w:smallCaps/>
      <w:sz w:val="28"/>
      <w:szCs w:val="28"/>
      <w:lang w:eastAsia="cs-CZ"/>
    </w:rPr>
  </w:style>
  <w:style w:type="paragraph" w:styleId="Obsah5">
    <w:name w:val="toc 5"/>
    <w:basedOn w:val="Normlny"/>
    <w:next w:val="Normlny"/>
    <w:autoRedefine/>
    <w:uiPriority w:val="99"/>
    <w:locked/>
    <w:rsid w:val="007D1D80"/>
    <w:pPr>
      <w:ind w:left="960"/>
    </w:pPr>
  </w:style>
  <w:style w:type="paragraph" w:customStyle="1" w:styleId="lnokzmluvy">
    <w:name w:val="Článok zmluvy"/>
    <w:basedOn w:val="Nadpis2"/>
    <w:next w:val="Obsah5"/>
    <w:uiPriority w:val="99"/>
    <w:rsid w:val="007D1D80"/>
    <w:pPr>
      <w:keepNext w:val="0"/>
      <w:numPr>
        <w:numId w:val="4"/>
      </w:numPr>
      <w:spacing w:before="360" w:after="0" w:line="360" w:lineRule="auto"/>
      <w:jc w:val="center"/>
    </w:pPr>
    <w:rPr>
      <w:rFonts w:cs="Times New Roman"/>
      <w:i w:val="0"/>
      <w:iCs w:val="0"/>
      <w:sz w:val="22"/>
      <w:szCs w:val="20"/>
      <w:lang w:eastAsia="cs-CZ"/>
    </w:rPr>
  </w:style>
  <w:style w:type="paragraph" w:customStyle="1" w:styleId="Odsekzmlvy2">
    <w:name w:val="Odsek zmlvy 2"/>
    <w:basedOn w:val="Normlny"/>
    <w:uiPriority w:val="99"/>
    <w:rsid w:val="007D1D80"/>
    <w:pPr>
      <w:numPr>
        <w:ilvl w:val="2"/>
        <w:numId w:val="4"/>
      </w:numPr>
      <w:tabs>
        <w:tab w:val="left" w:pos="851"/>
      </w:tabs>
      <w:spacing w:before="120" w:line="360" w:lineRule="auto"/>
      <w:ind w:left="851" w:hanging="851"/>
      <w:jc w:val="both"/>
      <w:outlineLvl w:val="1"/>
    </w:pPr>
    <w:rPr>
      <w:rFonts w:ascii="Arial" w:hAnsi="Arial"/>
      <w:sz w:val="22"/>
      <w:szCs w:val="20"/>
      <w:lang w:eastAsia="cs-CZ"/>
    </w:rPr>
  </w:style>
  <w:style w:type="paragraph" w:customStyle="1" w:styleId="Odsekzmluvy1">
    <w:name w:val="Odsek zmluvy 1"/>
    <w:basedOn w:val="Normlny"/>
    <w:uiPriority w:val="99"/>
    <w:rsid w:val="007D1D80"/>
    <w:pPr>
      <w:numPr>
        <w:ilvl w:val="1"/>
        <w:numId w:val="4"/>
      </w:numPr>
      <w:tabs>
        <w:tab w:val="left" w:pos="851"/>
      </w:tabs>
      <w:spacing w:before="120" w:line="360" w:lineRule="auto"/>
      <w:jc w:val="both"/>
      <w:outlineLvl w:val="1"/>
    </w:pPr>
    <w:rPr>
      <w:rFonts w:ascii="Arial" w:hAnsi="Arial"/>
      <w:sz w:val="22"/>
      <w:szCs w:val="20"/>
      <w:lang w:eastAsia="cs-CZ"/>
    </w:rPr>
  </w:style>
  <w:style w:type="paragraph" w:customStyle="1" w:styleId="ZoznamZmluvy1">
    <w:name w:val="ZoznamZmluvy1"/>
    <w:basedOn w:val="Normlny"/>
    <w:uiPriority w:val="99"/>
    <w:rsid w:val="007D1D80"/>
    <w:pPr>
      <w:tabs>
        <w:tab w:val="num" w:pos="737"/>
      </w:tabs>
      <w:spacing w:before="120"/>
      <w:ind w:left="737" w:hanging="737"/>
      <w:jc w:val="both"/>
      <w:outlineLvl w:val="1"/>
    </w:pPr>
    <w:rPr>
      <w:rFonts w:ascii="Arial" w:hAnsi="Arial"/>
      <w:sz w:val="22"/>
      <w:szCs w:val="22"/>
      <w:lang w:eastAsia="cs-CZ"/>
    </w:rPr>
  </w:style>
  <w:style w:type="paragraph" w:customStyle="1" w:styleId="Zoznam1">
    <w:name w:val="Zoznam1"/>
    <w:basedOn w:val="Normlny"/>
    <w:uiPriority w:val="99"/>
    <w:rsid w:val="007D1D80"/>
    <w:pPr>
      <w:numPr>
        <w:numId w:val="5"/>
      </w:numPr>
      <w:tabs>
        <w:tab w:val="left" w:pos="680"/>
      </w:tabs>
      <w:jc w:val="both"/>
    </w:pPr>
    <w:rPr>
      <w:rFonts w:ascii="Arial" w:hAnsi="Arial" w:cs="Arial"/>
      <w:b/>
      <w:bCs/>
      <w:sz w:val="22"/>
      <w:szCs w:val="22"/>
    </w:rPr>
  </w:style>
  <w:style w:type="character" w:customStyle="1" w:styleId="OdsekzoznamuChar">
    <w:name w:val="Odsek zoznamu Char"/>
    <w:aliases w:val="body Char,Odsek Char"/>
    <w:link w:val="Odsekzoznamu"/>
    <w:uiPriority w:val="34"/>
    <w:locked/>
    <w:rsid w:val="007D1D80"/>
    <w:rPr>
      <w:rFonts w:ascii="Calibri" w:hAnsi="Calibri"/>
      <w:sz w:val="22"/>
      <w:lang w:val="x-none" w:eastAsia="en-US"/>
    </w:rPr>
  </w:style>
  <w:style w:type="character" w:customStyle="1" w:styleId="ListParagraphChar">
    <w:name w:val="List Paragraph Char"/>
    <w:uiPriority w:val="99"/>
    <w:locked/>
    <w:rsid w:val="00106F71"/>
    <w:rPr>
      <w:sz w:val="24"/>
      <w:lang w:val="sk-SK" w:eastAsia="ar-SA" w:bidi="ar-SA"/>
    </w:rPr>
  </w:style>
  <w:style w:type="paragraph" w:customStyle="1" w:styleId="dukazl2">
    <w:name w:val="dukaz_l2"/>
    <w:basedOn w:val="Normlny"/>
    <w:uiPriority w:val="99"/>
    <w:rsid w:val="008A2B79"/>
    <w:pPr>
      <w:spacing w:after="240" w:line="312" w:lineRule="auto"/>
    </w:pPr>
    <w:rPr>
      <w:color w:val="333333"/>
      <w:sz w:val="20"/>
      <w:szCs w:val="20"/>
    </w:rPr>
  </w:style>
  <w:style w:type="paragraph" w:customStyle="1" w:styleId="dukazp2">
    <w:name w:val="dukaz_p2"/>
    <w:basedOn w:val="Normlny"/>
    <w:uiPriority w:val="99"/>
    <w:rsid w:val="008A2B79"/>
    <w:pPr>
      <w:spacing w:after="240" w:line="312" w:lineRule="auto"/>
      <w:jc w:val="both"/>
    </w:pPr>
    <w:rPr>
      <w:color w:val="333333"/>
      <w:sz w:val="20"/>
      <w:szCs w:val="20"/>
    </w:rPr>
  </w:style>
  <w:style w:type="paragraph" w:customStyle="1" w:styleId="odrazkal2">
    <w:name w:val="odrazka_l2"/>
    <w:basedOn w:val="Normlny"/>
    <w:uiPriority w:val="99"/>
    <w:rsid w:val="008A2B79"/>
    <w:pPr>
      <w:spacing w:after="240" w:line="312" w:lineRule="auto"/>
    </w:pPr>
    <w:rPr>
      <w:color w:val="333333"/>
      <w:sz w:val="20"/>
      <w:szCs w:val="20"/>
    </w:rPr>
  </w:style>
  <w:style w:type="paragraph" w:customStyle="1" w:styleId="odrazkap2">
    <w:name w:val="odrazka_p2"/>
    <w:basedOn w:val="Normlny"/>
    <w:uiPriority w:val="99"/>
    <w:rsid w:val="008A2B79"/>
    <w:pPr>
      <w:spacing w:after="240" w:line="312" w:lineRule="auto"/>
      <w:jc w:val="both"/>
    </w:pPr>
    <w:rPr>
      <w:color w:val="333333"/>
      <w:sz w:val="20"/>
      <w:szCs w:val="20"/>
    </w:rPr>
  </w:style>
  <w:style w:type="paragraph" w:customStyle="1" w:styleId="odstavecb2">
    <w:name w:val="odstavec_b2"/>
    <w:basedOn w:val="Normlny"/>
    <w:uiPriority w:val="99"/>
    <w:rsid w:val="008A2B79"/>
    <w:pPr>
      <w:spacing w:after="240" w:line="312" w:lineRule="auto"/>
    </w:pPr>
    <w:rPr>
      <w:color w:val="333333"/>
      <w:sz w:val="20"/>
      <w:szCs w:val="20"/>
    </w:rPr>
  </w:style>
  <w:style w:type="character" w:customStyle="1" w:styleId="code">
    <w:name w:val="code"/>
    <w:uiPriority w:val="99"/>
    <w:rsid w:val="00EC0E5C"/>
    <w:rPr>
      <w:rFonts w:cs="Times New Roman"/>
    </w:rPr>
  </w:style>
  <w:style w:type="paragraph" w:customStyle="1" w:styleId="Odsekzoznamu2">
    <w:name w:val="Odsek zoznamu2"/>
    <w:basedOn w:val="Normlny"/>
    <w:uiPriority w:val="99"/>
    <w:rsid w:val="00E321D6"/>
    <w:pPr>
      <w:spacing w:after="200" w:line="276" w:lineRule="auto"/>
      <w:ind w:left="720"/>
      <w:contextualSpacing/>
    </w:pPr>
    <w:rPr>
      <w:rFonts w:ascii="Calibri" w:hAnsi="Calibri"/>
      <w:sz w:val="22"/>
      <w:szCs w:val="22"/>
      <w:lang w:eastAsia="en-US"/>
    </w:rPr>
  </w:style>
  <w:style w:type="paragraph" w:styleId="Zarkazkladnhotextu2">
    <w:name w:val="Body Text Indent 2"/>
    <w:basedOn w:val="Normlny"/>
    <w:link w:val="Zarkazkladnhotextu2Char"/>
    <w:uiPriority w:val="99"/>
    <w:unhideWhenUsed/>
    <w:rsid w:val="00461E9B"/>
    <w:pPr>
      <w:spacing w:after="120" w:line="480" w:lineRule="auto"/>
      <w:ind w:left="283"/>
    </w:pPr>
  </w:style>
  <w:style w:type="character" w:customStyle="1" w:styleId="Zarkazkladnhotextu2Char">
    <w:name w:val="Zarážka základného textu 2 Char"/>
    <w:link w:val="Zarkazkladnhotextu2"/>
    <w:uiPriority w:val="99"/>
    <w:locked/>
    <w:rsid w:val="00461E9B"/>
    <w:rPr>
      <w:rFonts w:cs="Times New Roman"/>
      <w:sz w:val="24"/>
      <w:szCs w:val="24"/>
    </w:rPr>
  </w:style>
  <w:style w:type="paragraph" w:styleId="Zkladntext2">
    <w:name w:val="Body Text 2"/>
    <w:basedOn w:val="Normlny"/>
    <w:link w:val="Zkladntext2Char"/>
    <w:uiPriority w:val="99"/>
    <w:semiHidden/>
    <w:unhideWhenUsed/>
    <w:rsid w:val="00461E9B"/>
    <w:pPr>
      <w:spacing w:after="120" w:line="480" w:lineRule="auto"/>
    </w:pPr>
  </w:style>
  <w:style w:type="character" w:customStyle="1" w:styleId="Zkladntext2Char">
    <w:name w:val="Základný text 2 Char"/>
    <w:link w:val="Zkladntext2"/>
    <w:uiPriority w:val="99"/>
    <w:semiHidden/>
    <w:locked/>
    <w:rsid w:val="00461E9B"/>
    <w:rPr>
      <w:rFonts w:cs="Times New Roman"/>
      <w:sz w:val="24"/>
      <w:szCs w:val="24"/>
    </w:rPr>
  </w:style>
  <w:style w:type="character" w:customStyle="1" w:styleId="st">
    <w:name w:val="st"/>
    <w:rsid w:val="00492147"/>
  </w:style>
  <w:style w:type="character" w:styleId="Zvraznenie">
    <w:name w:val="Emphasis"/>
    <w:uiPriority w:val="20"/>
    <w:qFormat/>
    <w:locked/>
    <w:rsid w:val="00492147"/>
    <w:rPr>
      <w:rFonts w:cs="Times New Roman"/>
      <w:i/>
    </w:rPr>
  </w:style>
  <w:style w:type="character" w:customStyle="1" w:styleId="il">
    <w:name w:val="il"/>
    <w:rsid w:val="009809DD"/>
  </w:style>
  <w:style w:type="paragraph" w:styleId="Nzov">
    <w:name w:val="Title"/>
    <w:basedOn w:val="Normlny"/>
    <w:link w:val="NzovChar"/>
    <w:qFormat/>
    <w:locked/>
    <w:rsid w:val="0055229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link w:val="Nzov"/>
    <w:uiPriority w:val="99"/>
    <w:locked/>
    <w:rsid w:val="0055229A"/>
    <w:rPr>
      <w:rFonts w:cs="Times New Roman"/>
      <w:b/>
      <w:sz w:val="20"/>
      <w:szCs w:val="20"/>
      <w:lang w:val="de-DE" w:eastAsia="en-US"/>
    </w:rPr>
  </w:style>
  <w:style w:type="numbering" w:customStyle="1" w:styleId="tl6">
    <w:name w:val="Štýl6"/>
    <w:pPr>
      <w:numPr>
        <w:numId w:val="11"/>
      </w:numPr>
    </w:pPr>
  </w:style>
  <w:style w:type="numbering" w:customStyle="1" w:styleId="tl4">
    <w:name w:val="Štýl4"/>
    <w:pPr>
      <w:numPr>
        <w:numId w:val="9"/>
      </w:numPr>
    </w:pPr>
  </w:style>
  <w:style w:type="numbering" w:customStyle="1" w:styleId="tl2">
    <w:name w:val="Štýl2"/>
    <w:pPr>
      <w:numPr>
        <w:numId w:val="7"/>
      </w:numPr>
    </w:pPr>
  </w:style>
  <w:style w:type="numbering" w:customStyle="1" w:styleId="tl1">
    <w:name w:val="Štýl1"/>
    <w:pPr>
      <w:numPr>
        <w:numId w:val="6"/>
      </w:numPr>
    </w:pPr>
  </w:style>
  <w:style w:type="numbering" w:customStyle="1" w:styleId="tl5">
    <w:name w:val="Štýl5"/>
    <w:pPr>
      <w:numPr>
        <w:numId w:val="10"/>
      </w:numPr>
    </w:pPr>
  </w:style>
  <w:style w:type="numbering" w:customStyle="1" w:styleId="tl3">
    <w:name w:val="Štýl3"/>
    <w:pPr>
      <w:numPr>
        <w:numId w:val="8"/>
      </w:numPr>
    </w:pPr>
  </w:style>
  <w:style w:type="numbering" w:customStyle="1" w:styleId="tl7">
    <w:name w:val="Štýl7"/>
    <w:pPr>
      <w:numPr>
        <w:numId w:val="12"/>
      </w:numPr>
    </w:pPr>
  </w:style>
  <w:style w:type="paragraph" w:styleId="Bezriadkovania">
    <w:name w:val="No Spacing"/>
    <w:uiPriority w:val="1"/>
    <w:qFormat/>
    <w:rsid w:val="00614A54"/>
    <w:rPr>
      <w:rFonts w:ascii="Calibri" w:hAnsi="Calibri"/>
      <w:sz w:val="22"/>
      <w:szCs w:val="22"/>
    </w:rPr>
  </w:style>
  <w:style w:type="character" w:customStyle="1" w:styleId="Nadpis1Char">
    <w:name w:val="Nadpis 1 Char"/>
    <w:link w:val="Nadpis1"/>
    <w:rsid w:val="00FC089C"/>
    <w:rPr>
      <w:rFonts w:ascii="Cambria" w:eastAsia="Times New Roman" w:hAnsi="Cambria" w:cs="Times New Roman"/>
      <w:b/>
      <w:bCs/>
      <w:kern w:val="32"/>
      <w:sz w:val="32"/>
      <w:szCs w:val="32"/>
    </w:rPr>
  </w:style>
  <w:style w:type="paragraph" w:customStyle="1" w:styleId="JASPInormlny">
    <w:name w:val="JASPI normálny"/>
    <w:basedOn w:val="Normlny"/>
    <w:rsid w:val="00062EB8"/>
    <w:pPr>
      <w:jc w:val="both"/>
    </w:pPr>
    <w:rPr>
      <w:lang w:eastAsia="cs-CZ"/>
    </w:rPr>
  </w:style>
  <w:style w:type="paragraph" w:styleId="Zarkazkladnhotextu">
    <w:name w:val="Body Text Indent"/>
    <w:basedOn w:val="Normlny"/>
    <w:link w:val="ZarkazkladnhotextuChar"/>
    <w:uiPriority w:val="99"/>
    <w:rsid w:val="00452235"/>
    <w:pPr>
      <w:spacing w:after="120"/>
      <w:ind w:left="283"/>
    </w:pPr>
  </w:style>
  <w:style w:type="character" w:customStyle="1" w:styleId="ZarkazkladnhotextuChar">
    <w:name w:val="Zarážka základného textu Char"/>
    <w:link w:val="Zarkazkladnhotextu"/>
    <w:uiPriority w:val="99"/>
    <w:rsid w:val="00452235"/>
    <w:rPr>
      <w:sz w:val="24"/>
      <w:szCs w:val="24"/>
    </w:rPr>
  </w:style>
  <w:style w:type="paragraph" w:customStyle="1" w:styleId="Zkladntext21">
    <w:name w:val="Základný text 21"/>
    <w:basedOn w:val="Normlny"/>
    <w:rsid w:val="00EE230A"/>
    <w:pPr>
      <w:suppressAutoHyphens/>
      <w:spacing w:after="120" w:line="480" w:lineRule="auto"/>
    </w:pPr>
    <w:rPr>
      <w:sz w:val="20"/>
      <w:szCs w:val="20"/>
      <w:lang w:eastAsia="zh-CN"/>
    </w:rPr>
  </w:style>
  <w:style w:type="character" w:customStyle="1" w:styleId="Nevyrieenzmienka1">
    <w:name w:val="Nevyriešená zmienka1"/>
    <w:uiPriority w:val="99"/>
    <w:semiHidden/>
    <w:unhideWhenUsed/>
    <w:rsid w:val="002749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6266">
      <w:bodyDiv w:val="1"/>
      <w:marLeft w:val="0"/>
      <w:marRight w:val="0"/>
      <w:marTop w:val="0"/>
      <w:marBottom w:val="0"/>
      <w:divBdr>
        <w:top w:val="none" w:sz="0" w:space="0" w:color="auto"/>
        <w:left w:val="none" w:sz="0" w:space="0" w:color="auto"/>
        <w:bottom w:val="none" w:sz="0" w:space="0" w:color="auto"/>
        <w:right w:val="none" w:sz="0" w:space="0" w:color="auto"/>
      </w:divBdr>
    </w:div>
    <w:div w:id="862323585">
      <w:bodyDiv w:val="1"/>
      <w:marLeft w:val="0"/>
      <w:marRight w:val="0"/>
      <w:marTop w:val="0"/>
      <w:marBottom w:val="0"/>
      <w:divBdr>
        <w:top w:val="none" w:sz="0" w:space="0" w:color="auto"/>
        <w:left w:val="none" w:sz="0" w:space="0" w:color="auto"/>
        <w:bottom w:val="none" w:sz="0" w:space="0" w:color="auto"/>
        <w:right w:val="none" w:sz="0" w:space="0" w:color="auto"/>
      </w:divBdr>
    </w:div>
    <w:div w:id="1096363947">
      <w:marLeft w:val="0"/>
      <w:marRight w:val="0"/>
      <w:marTop w:val="0"/>
      <w:marBottom w:val="0"/>
      <w:divBdr>
        <w:top w:val="none" w:sz="0" w:space="0" w:color="auto"/>
        <w:left w:val="none" w:sz="0" w:space="0" w:color="auto"/>
        <w:bottom w:val="none" w:sz="0" w:space="0" w:color="auto"/>
        <w:right w:val="none" w:sz="0" w:space="0" w:color="auto"/>
      </w:divBdr>
    </w:div>
    <w:div w:id="1096363948">
      <w:marLeft w:val="0"/>
      <w:marRight w:val="0"/>
      <w:marTop w:val="0"/>
      <w:marBottom w:val="0"/>
      <w:divBdr>
        <w:top w:val="none" w:sz="0" w:space="0" w:color="auto"/>
        <w:left w:val="none" w:sz="0" w:space="0" w:color="auto"/>
        <w:bottom w:val="none" w:sz="0" w:space="0" w:color="auto"/>
        <w:right w:val="none" w:sz="0" w:space="0" w:color="auto"/>
      </w:divBdr>
    </w:div>
    <w:div w:id="1096363949">
      <w:marLeft w:val="0"/>
      <w:marRight w:val="0"/>
      <w:marTop w:val="0"/>
      <w:marBottom w:val="0"/>
      <w:divBdr>
        <w:top w:val="none" w:sz="0" w:space="0" w:color="auto"/>
        <w:left w:val="none" w:sz="0" w:space="0" w:color="auto"/>
        <w:bottom w:val="none" w:sz="0" w:space="0" w:color="auto"/>
        <w:right w:val="none" w:sz="0" w:space="0" w:color="auto"/>
      </w:divBdr>
    </w:div>
    <w:div w:id="1096363950">
      <w:marLeft w:val="0"/>
      <w:marRight w:val="0"/>
      <w:marTop w:val="0"/>
      <w:marBottom w:val="0"/>
      <w:divBdr>
        <w:top w:val="none" w:sz="0" w:space="0" w:color="auto"/>
        <w:left w:val="none" w:sz="0" w:space="0" w:color="auto"/>
        <w:bottom w:val="none" w:sz="0" w:space="0" w:color="auto"/>
        <w:right w:val="none" w:sz="0" w:space="0" w:color="auto"/>
      </w:divBdr>
    </w:div>
    <w:div w:id="1096363951">
      <w:marLeft w:val="0"/>
      <w:marRight w:val="0"/>
      <w:marTop w:val="0"/>
      <w:marBottom w:val="0"/>
      <w:divBdr>
        <w:top w:val="none" w:sz="0" w:space="0" w:color="auto"/>
        <w:left w:val="none" w:sz="0" w:space="0" w:color="auto"/>
        <w:bottom w:val="none" w:sz="0" w:space="0" w:color="auto"/>
        <w:right w:val="none" w:sz="0" w:space="0" w:color="auto"/>
      </w:divBdr>
    </w:div>
    <w:div w:id="1096363952">
      <w:marLeft w:val="0"/>
      <w:marRight w:val="0"/>
      <w:marTop w:val="0"/>
      <w:marBottom w:val="0"/>
      <w:divBdr>
        <w:top w:val="none" w:sz="0" w:space="0" w:color="auto"/>
        <w:left w:val="none" w:sz="0" w:space="0" w:color="auto"/>
        <w:bottom w:val="none" w:sz="0" w:space="0" w:color="auto"/>
        <w:right w:val="none" w:sz="0" w:space="0" w:color="auto"/>
      </w:divBdr>
    </w:div>
    <w:div w:id="1096363953">
      <w:marLeft w:val="0"/>
      <w:marRight w:val="0"/>
      <w:marTop w:val="0"/>
      <w:marBottom w:val="0"/>
      <w:divBdr>
        <w:top w:val="none" w:sz="0" w:space="0" w:color="auto"/>
        <w:left w:val="none" w:sz="0" w:space="0" w:color="auto"/>
        <w:bottom w:val="none" w:sz="0" w:space="0" w:color="auto"/>
        <w:right w:val="none" w:sz="0" w:space="0" w:color="auto"/>
      </w:divBdr>
    </w:div>
    <w:div w:id="1096363954">
      <w:marLeft w:val="0"/>
      <w:marRight w:val="0"/>
      <w:marTop w:val="0"/>
      <w:marBottom w:val="0"/>
      <w:divBdr>
        <w:top w:val="none" w:sz="0" w:space="0" w:color="auto"/>
        <w:left w:val="none" w:sz="0" w:space="0" w:color="auto"/>
        <w:bottom w:val="none" w:sz="0" w:space="0" w:color="auto"/>
        <w:right w:val="none" w:sz="0" w:space="0" w:color="auto"/>
      </w:divBdr>
    </w:div>
    <w:div w:id="1096363955">
      <w:marLeft w:val="0"/>
      <w:marRight w:val="0"/>
      <w:marTop w:val="0"/>
      <w:marBottom w:val="0"/>
      <w:divBdr>
        <w:top w:val="none" w:sz="0" w:space="0" w:color="auto"/>
        <w:left w:val="none" w:sz="0" w:space="0" w:color="auto"/>
        <w:bottom w:val="none" w:sz="0" w:space="0" w:color="auto"/>
        <w:right w:val="none" w:sz="0" w:space="0" w:color="auto"/>
      </w:divBdr>
    </w:div>
    <w:div w:id="1096363956">
      <w:marLeft w:val="0"/>
      <w:marRight w:val="0"/>
      <w:marTop w:val="0"/>
      <w:marBottom w:val="0"/>
      <w:divBdr>
        <w:top w:val="none" w:sz="0" w:space="0" w:color="auto"/>
        <w:left w:val="none" w:sz="0" w:space="0" w:color="auto"/>
        <w:bottom w:val="none" w:sz="0" w:space="0" w:color="auto"/>
        <w:right w:val="none" w:sz="0" w:space="0" w:color="auto"/>
      </w:divBdr>
    </w:div>
    <w:div w:id="1096363957">
      <w:marLeft w:val="0"/>
      <w:marRight w:val="0"/>
      <w:marTop w:val="0"/>
      <w:marBottom w:val="0"/>
      <w:divBdr>
        <w:top w:val="none" w:sz="0" w:space="0" w:color="auto"/>
        <w:left w:val="none" w:sz="0" w:space="0" w:color="auto"/>
        <w:bottom w:val="none" w:sz="0" w:space="0" w:color="auto"/>
        <w:right w:val="none" w:sz="0" w:space="0" w:color="auto"/>
      </w:divBdr>
    </w:div>
    <w:div w:id="1096363959">
      <w:marLeft w:val="0"/>
      <w:marRight w:val="0"/>
      <w:marTop w:val="0"/>
      <w:marBottom w:val="0"/>
      <w:divBdr>
        <w:top w:val="none" w:sz="0" w:space="0" w:color="auto"/>
        <w:left w:val="none" w:sz="0" w:space="0" w:color="auto"/>
        <w:bottom w:val="none" w:sz="0" w:space="0" w:color="auto"/>
        <w:right w:val="none" w:sz="0" w:space="0" w:color="auto"/>
      </w:divBdr>
      <w:divsChild>
        <w:div w:id="1096363958">
          <w:marLeft w:val="0"/>
          <w:marRight w:val="0"/>
          <w:marTop w:val="0"/>
          <w:marBottom w:val="0"/>
          <w:divBdr>
            <w:top w:val="none" w:sz="0" w:space="0" w:color="auto"/>
            <w:left w:val="none" w:sz="0" w:space="0" w:color="auto"/>
            <w:bottom w:val="none" w:sz="0" w:space="0" w:color="auto"/>
            <w:right w:val="none" w:sz="0" w:space="0" w:color="auto"/>
          </w:divBdr>
        </w:div>
        <w:div w:id="1096363960">
          <w:marLeft w:val="0"/>
          <w:marRight w:val="0"/>
          <w:marTop w:val="0"/>
          <w:marBottom w:val="0"/>
          <w:divBdr>
            <w:top w:val="none" w:sz="0" w:space="0" w:color="auto"/>
            <w:left w:val="none" w:sz="0" w:space="0" w:color="auto"/>
            <w:bottom w:val="none" w:sz="0" w:space="0" w:color="auto"/>
            <w:right w:val="none" w:sz="0" w:space="0" w:color="auto"/>
          </w:divBdr>
        </w:div>
      </w:divsChild>
    </w:div>
    <w:div w:id="109636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agiova@dsspk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20AA-BB23-4E5F-AC3C-819E945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lpstr>
    </vt:vector>
  </TitlesOfParts>
  <Company>EuroPro</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PC3</dc:creator>
  <cp:keywords/>
  <dc:description/>
  <cp:lastModifiedBy>Andrea Janebová</cp:lastModifiedBy>
  <cp:revision>3</cp:revision>
  <cp:lastPrinted>2018-05-28T08:00:00Z</cp:lastPrinted>
  <dcterms:created xsi:type="dcterms:W3CDTF">2018-07-09T11:43:00Z</dcterms:created>
  <dcterms:modified xsi:type="dcterms:W3CDTF">2018-07-09T11:44:00Z</dcterms:modified>
</cp:coreProperties>
</file>